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E" w:rsidRDefault="000B7E9E" w:rsidP="000B7E9E">
      <w:pPr>
        <w:jc w:val="center"/>
        <w:rPr>
          <w:b/>
          <w:i/>
          <w:sz w:val="28"/>
          <w:szCs w:val="28"/>
          <w:lang w:val="en-US"/>
        </w:rPr>
      </w:pPr>
      <w:r w:rsidRPr="00FD1CFA">
        <w:rPr>
          <w:b/>
          <w:i/>
          <w:sz w:val="28"/>
          <w:szCs w:val="28"/>
        </w:rPr>
        <w:t>Материалы к родительскому собранию</w:t>
      </w:r>
    </w:p>
    <w:p w:rsidR="004876A2" w:rsidRDefault="004876A2" w:rsidP="000B7E9E">
      <w:pPr>
        <w:jc w:val="center"/>
        <w:rPr>
          <w:b/>
          <w:sz w:val="44"/>
          <w:szCs w:val="44"/>
          <w:lang w:val="en-US"/>
        </w:rPr>
      </w:pPr>
    </w:p>
    <w:p w:rsidR="000B7E9E" w:rsidRPr="000B7E9E" w:rsidRDefault="000B7E9E" w:rsidP="000B7E9E">
      <w:pPr>
        <w:jc w:val="center"/>
        <w:rPr>
          <w:b/>
          <w:sz w:val="44"/>
          <w:szCs w:val="44"/>
        </w:rPr>
      </w:pPr>
      <w:r w:rsidRPr="000B7E9E">
        <w:rPr>
          <w:b/>
          <w:sz w:val="44"/>
          <w:szCs w:val="44"/>
        </w:rPr>
        <w:t>Берегите детей от беды</w:t>
      </w:r>
    </w:p>
    <w:p w:rsidR="000B7E9E" w:rsidRDefault="000B7E9E" w:rsidP="000B7E9E">
      <w:pPr>
        <w:jc w:val="center"/>
        <w:rPr>
          <w:b/>
          <w:lang w:val="en-US"/>
        </w:rPr>
      </w:pPr>
      <w:r w:rsidRPr="00AA2E87">
        <w:rPr>
          <w:b/>
        </w:rPr>
        <w:t xml:space="preserve">(профилактика </w:t>
      </w:r>
      <w:proofErr w:type="spellStart"/>
      <w:r w:rsidRPr="00AA2E87">
        <w:rPr>
          <w:b/>
        </w:rPr>
        <w:t>наркозависимости</w:t>
      </w:r>
      <w:proofErr w:type="spellEnd"/>
      <w:r w:rsidRPr="00AA2E87">
        <w:rPr>
          <w:b/>
        </w:rPr>
        <w:t>)</w:t>
      </w:r>
    </w:p>
    <w:p w:rsidR="000B7E9E" w:rsidRPr="000B7E9E" w:rsidRDefault="000B7E9E" w:rsidP="000B7E9E">
      <w:pPr>
        <w:jc w:val="center"/>
        <w:rPr>
          <w:b/>
          <w:sz w:val="28"/>
          <w:szCs w:val="28"/>
          <w:lang w:val="en-US"/>
        </w:rPr>
      </w:pPr>
    </w:p>
    <w:p w:rsidR="000B7E9E" w:rsidRPr="000B7E9E" w:rsidRDefault="000B7E9E" w:rsidP="000B7E9E">
      <w:pPr>
        <w:ind w:firstLine="567"/>
        <w:jc w:val="both"/>
        <w:rPr>
          <w:sz w:val="28"/>
          <w:szCs w:val="28"/>
        </w:rPr>
      </w:pPr>
      <w:r w:rsidRPr="000B7E9E">
        <w:rPr>
          <w:sz w:val="28"/>
          <w:szCs w:val="28"/>
        </w:rPr>
        <w:t>Наркотики и дети. Два этих слова, само сочетание которых нам кажется противоестественным, сегодня очень часто произносятся вместе. Можно без всякого преувеличения утверждать – наркотики становятся неотъемлемым компонентом молодёжной субкультуры.</w:t>
      </w:r>
    </w:p>
    <w:p w:rsidR="000B7E9E" w:rsidRPr="000B7E9E" w:rsidRDefault="000B7E9E" w:rsidP="000B7E9E">
      <w:pPr>
        <w:ind w:firstLine="567"/>
        <w:jc w:val="both"/>
        <w:rPr>
          <w:sz w:val="28"/>
          <w:szCs w:val="28"/>
        </w:rPr>
      </w:pPr>
      <w:r w:rsidRPr="000B7E9E">
        <w:rPr>
          <w:sz w:val="28"/>
          <w:szCs w:val="28"/>
        </w:rPr>
        <w:t>Откуда пришла в Россию эта беда? Сегодня многие склонны обвинять во всём Запад, считая молодёжную наркоманию результатом бездумного усвоения западной культуры. Так ли это на самом деле? Распространение наркотиков объясняется и действием субъективных факторов.</w:t>
      </w:r>
    </w:p>
    <w:p w:rsidR="000B7E9E" w:rsidRPr="000B7E9E" w:rsidRDefault="000B7E9E" w:rsidP="000B7E9E">
      <w:pPr>
        <w:ind w:firstLine="567"/>
        <w:jc w:val="both"/>
        <w:rPr>
          <w:sz w:val="28"/>
          <w:szCs w:val="28"/>
        </w:rPr>
      </w:pPr>
      <w:r w:rsidRPr="000B7E9E">
        <w:rPr>
          <w:sz w:val="28"/>
          <w:szCs w:val="28"/>
        </w:rPr>
        <w:t>Сегодня страна переживает один из сложнейших этапов своего развития. Экономическая и социальная нестабильность, разрушение  традиционной системы ценностей и нравственных ориентиров – всё это способно порождать ощущение беспомощности и отчаяния даже у взрослых. Особенно сложно найти себя в столь непостоянном мире молодому человеку, чей взгляд на жизнь только формируется. Возникает желание уйти,  «спрятаться» от жизни, почувствовать себя в безопасности. Наркотики же создают  для многих юношей и девушек иллюзию такой «внутренней безопасности», на время дают возможность испытать чувство психологического  комфорта, благополучия.</w:t>
      </w:r>
    </w:p>
    <w:p w:rsidR="000B7E9E" w:rsidRPr="000B7E9E" w:rsidRDefault="000B7E9E" w:rsidP="000B7E9E">
      <w:pPr>
        <w:ind w:firstLine="567"/>
        <w:jc w:val="both"/>
        <w:rPr>
          <w:sz w:val="28"/>
          <w:szCs w:val="28"/>
        </w:rPr>
      </w:pPr>
      <w:r w:rsidRPr="000B7E9E">
        <w:rPr>
          <w:sz w:val="28"/>
          <w:szCs w:val="28"/>
        </w:rPr>
        <w:t xml:space="preserve">Традиционно борьба с молодёжными наркоманиями и токсикоманиями осуществлялась за счёт запретительных юридических и медицинских ограничений. Однако практика показала, что такие «внешние» по отношению к личности </w:t>
      </w:r>
      <w:proofErr w:type="spellStart"/>
      <w:r w:rsidRPr="000B7E9E">
        <w:rPr>
          <w:sz w:val="28"/>
          <w:szCs w:val="28"/>
        </w:rPr>
        <w:t>антинаркогенные</w:t>
      </w:r>
      <w:proofErr w:type="spellEnd"/>
      <w:r w:rsidRPr="000B7E9E">
        <w:rPr>
          <w:sz w:val="28"/>
          <w:szCs w:val="28"/>
        </w:rPr>
        <w:t xml:space="preserve">  барьеры не способны полностью остановить наступление  наркотиков. Основные усилия должны быть направлены на формирование «внутренних» </w:t>
      </w:r>
      <w:proofErr w:type="spellStart"/>
      <w:r w:rsidRPr="000B7E9E">
        <w:rPr>
          <w:sz w:val="28"/>
          <w:szCs w:val="28"/>
        </w:rPr>
        <w:t>антинаркогенных</w:t>
      </w:r>
      <w:proofErr w:type="spellEnd"/>
      <w:r w:rsidRPr="000B7E9E">
        <w:rPr>
          <w:sz w:val="28"/>
          <w:szCs w:val="28"/>
        </w:rPr>
        <w:t xml:space="preserve"> барьеров, воспитание у подрастающего поколения личностной устойчивости к </w:t>
      </w:r>
      <w:proofErr w:type="spellStart"/>
      <w:r w:rsidRPr="000B7E9E">
        <w:rPr>
          <w:sz w:val="28"/>
          <w:szCs w:val="28"/>
        </w:rPr>
        <w:t>наркогенному</w:t>
      </w:r>
      <w:proofErr w:type="spellEnd"/>
      <w:r w:rsidRPr="000B7E9E">
        <w:rPr>
          <w:sz w:val="28"/>
          <w:szCs w:val="28"/>
        </w:rPr>
        <w:t xml:space="preserve"> соблазну.  Педагогическая  профилактика в большинстве зарубежных стран уже давно рассматривается в качестве приоритетного направления борьбы с </w:t>
      </w:r>
      <w:proofErr w:type="spellStart"/>
      <w:r w:rsidRPr="000B7E9E">
        <w:rPr>
          <w:sz w:val="28"/>
          <w:szCs w:val="28"/>
        </w:rPr>
        <w:t>наркотизмом</w:t>
      </w:r>
      <w:proofErr w:type="spellEnd"/>
      <w:r w:rsidRPr="000B7E9E">
        <w:rPr>
          <w:sz w:val="28"/>
          <w:szCs w:val="28"/>
        </w:rPr>
        <w:t xml:space="preserve"> и заключается в создании социальной среды ребёнка, обеспечивающей его </w:t>
      </w:r>
      <w:proofErr w:type="spellStart"/>
      <w:r w:rsidRPr="000B7E9E">
        <w:rPr>
          <w:sz w:val="28"/>
          <w:szCs w:val="28"/>
        </w:rPr>
        <w:t>антинаркогенную</w:t>
      </w:r>
      <w:proofErr w:type="spellEnd"/>
      <w:r w:rsidRPr="000B7E9E">
        <w:rPr>
          <w:sz w:val="28"/>
          <w:szCs w:val="28"/>
        </w:rPr>
        <w:t xml:space="preserve"> безопасность.</w:t>
      </w:r>
    </w:p>
    <w:p w:rsidR="000B7E9E" w:rsidRPr="000B7E9E" w:rsidRDefault="000B7E9E" w:rsidP="000B7E9E">
      <w:pPr>
        <w:ind w:firstLine="567"/>
        <w:jc w:val="both"/>
        <w:rPr>
          <w:sz w:val="28"/>
          <w:szCs w:val="28"/>
        </w:rPr>
      </w:pPr>
      <w:r w:rsidRPr="000B7E9E">
        <w:rPr>
          <w:sz w:val="28"/>
          <w:szCs w:val="28"/>
        </w:rPr>
        <w:t xml:space="preserve">Педагогическая профилактика </w:t>
      </w:r>
      <w:proofErr w:type="spellStart"/>
      <w:r w:rsidRPr="000B7E9E">
        <w:rPr>
          <w:sz w:val="28"/>
          <w:szCs w:val="28"/>
        </w:rPr>
        <w:t>наркотизма</w:t>
      </w:r>
      <w:proofErr w:type="spellEnd"/>
      <w:r w:rsidRPr="000B7E9E">
        <w:rPr>
          <w:sz w:val="28"/>
          <w:szCs w:val="28"/>
        </w:rPr>
        <w:t xml:space="preserve"> должна носить опережающий характер. То есть приоритетным в её структуре  является направление, связанное с предотвращение первичного обращения несовершеннолетнего к одурманиванию. </w:t>
      </w:r>
    </w:p>
    <w:p w:rsidR="004876A2" w:rsidRDefault="004876A2" w:rsidP="004876A2">
      <w:pPr>
        <w:shd w:val="clear" w:color="auto" w:fill="FFFFFF"/>
        <w:spacing w:line="336" w:lineRule="exact"/>
        <w:ind w:right="557"/>
        <w:jc w:val="center"/>
      </w:pPr>
      <w:r w:rsidRPr="00037C0B">
        <w:rPr>
          <w:b/>
          <w:spacing w:val="-8"/>
          <w:sz w:val="30"/>
          <w:szCs w:val="30"/>
        </w:rPr>
        <w:t>Признаки и симптомы возможного</w:t>
      </w:r>
      <w:r w:rsidRPr="00037C0B">
        <w:rPr>
          <w:b/>
          <w:spacing w:val="-8"/>
          <w:sz w:val="30"/>
          <w:szCs w:val="30"/>
        </w:rPr>
        <w:br/>
      </w:r>
      <w:r w:rsidRPr="00037C0B">
        <w:rPr>
          <w:b/>
          <w:spacing w:val="-4"/>
          <w:sz w:val="30"/>
          <w:szCs w:val="30"/>
        </w:rPr>
        <w:t>употребления наркотиков</w:t>
      </w:r>
    </w:p>
    <w:p w:rsidR="004876A2" w:rsidRDefault="004876A2" w:rsidP="004876A2">
      <w:pPr>
        <w:shd w:val="clear" w:color="auto" w:fill="FFFFFF"/>
        <w:spacing w:line="336" w:lineRule="exact"/>
        <w:jc w:val="center"/>
      </w:pPr>
      <w:r>
        <w:rPr>
          <w:i/>
          <w:iCs/>
          <w:spacing w:val="-6"/>
          <w:sz w:val="26"/>
          <w:szCs w:val="26"/>
        </w:rPr>
        <w:t>(Памятка родителям)</w:t>
      </w:r>
    </w:p>
    <w:p w:rsidR="004876A2" w:rsidRPr="004876A2" w:rsidRDefault="004876A2" w:rsidP="004876A2">
      <w:pPr>
        <w:ind w:firstLine="567"/>
        <w:jc w:val="both"/>
        <w:rPr>
          <w:sz w:val="28"/>
          <w:szCs w:val="28"/>
        </w:rPr>
      </w:pPr>
      <w:r w:rsidRPr="004876A2">
        <w:rPr>
          <w:sz w:val="28"/>
          <w:szCs w:val="28"/>
        </w:rPr>
        <w:t>Наиболее вероятный возраст вовлечения в наркотичес</w:t>
      </w:r>
      <w:r w:rsidRPr="004876A2">
        <w:rPr>
          <w:sz w:val="28"/>
          <w:szCs w:val="28"/>
        </w:rPr>
        <w:softHyphen/>
        <w:t>кую зависимость — 9—19 лет.</w:t>
      </w:r>
    </w:p>
    <w:p w:rsidR="004876A2" w:rsidRPr="004876A2" w:rsidRDefault="004876A2" w:rsidP="004876A2">
      <w:pPr>
        <w:ind w:firstLine="567"/>
        <w:jc w:val="both"/>
        <w:rPr>
          <w:sz w:val="28"/>
          <w:szCs w:val="28"/>
        </w:rPr>
      </w:pPr>
      <w:r w:rsidRPr="004876A2">
        <w:rPr>
          <w:sz w:val="28"/>
          <w:szCs w:val="28"/>
        </w:rPr>
        <w:lastRenderedPageBreak/>
        <w:t>Сегодня ребенку могут предложить наркотики на ули</w:t>
      </w:r>
      <w:r w:rsidRPr="004876A2">
        <w:rPr>
          <w:sz w:val="28"/>
          <w:szCs w:val="28"/>
        </w:rPr>
        <w:softHyphen/>
        <w:t>це, на дискотеке и даже в школе.</w:t>
      </w:r>
    </w:p>
    <w:p w:rsidR="004876A2" w:rsidRPr="004876A2" w:rsidRDefault="004876A2" w:rsidP="004876A2">
      <w:pPr>
        <w:ind w:firstLine="567"/>
        <w:jc w:val="both"/>
        <w:rPr>
          <w:sz w:val="28"/>
          <w:szCs w:val="28"/>
        </w:rPr>
      </w:pPr>
      <w:r w:rsidRPr="004876A2">
        <w:rPr>
          <w:sz w:val="28"/>
          <w:szCs w:val="28"/>
        </w:rPr>
        <w:t>Наркотическая зависимость может наступить после пер</w:t>
      </w:r>
      <w:r w:rsidRPr="004876A2">
        <w:rPr>
          <w:sz w:val="28"/>
          <w:szCs w:val="28"/>
        </w:rPr>
        <w:softHyphen/>
        <w:t>вой инъекции героина.</w:t>
      </w:r>
    </w:p>
    <w:p w:rsidR="004876A2" w:rsidRPr="004876A2" w:rsidRDefault="004876A2" w:rsidP="004876A2">
      <w:pPr>
        <w:shd w:val="clear" w:color="auto" w:fill="FFFFFF"/>
        <w:spacing w:before="158"/>
        <w:ind w:right="5"/>
        <w:jc w:val="center"/>
        <w:rPr>
          <w:b/>
          <w:sz w:val="28"/>
          <w:szCs w:val="28"/>
        </w:rPr>
      </w:pPr>
      <w:r w:rsidRPr="004876A2">
        <w:rPr>
          <w:b/>
          <w:spacing w:val="-4"/>
          <w:sz w:val="28"/>
          <w:szCs w:val="28"/>
        </w:rPr>
        <w:t>Физиологические признаки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4876A2">
        <w:rPr>
          <w:sz w:val="28"/>
          <w:szCs w:val="28"/>
        </w:rPr>
        <w:t>бледность или покраснение кожи;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40"/>
        <w:rPr>
          <w:sz w:val="28"/>
          <w:szCs w:val="28"/>
        </w:rPr>
      </w:pPr>
      <w:r w:rsidRPr="004876A2">
        <w:rPr>
          <w:sz w:val="28"/>
          <w:szCs w:val="28"/>
        </w:rPr>
        <w:t>расширенные или суженные зрачки, покрасневшие или мутные глаза;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4876A2">
        <w:rPr>
          <w:sz w:val="28"/>
          <w:szCs w:val="28"/>
        </w:rPr>
        <w:t>несвязная, замедленная или ускоренная речь;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40"/>
        <w:rPr>
          <w:sz w:val="28"/>
          <w:szCs w:val="28"/>
        </w:rPr>
      </w:pPr>
      <w:r w:rsidRPr="004876A2">
        <w:rPr>
          <w:spacing w:val="-2"/>
          <w:sz w:val="28"/>
          <w:szCs w:val="28"/>
        </w:rPr>
        <w:t>потеря аппетита, похудение или чрезмерное употреб</w:t>
      </w:r>
      <w:r w:rsidRPr="004876A2">
        <w:rPr>
          <w:spacing w:val="-2"/>
          <w:sz w:val="28"/>
          <w:szCs w:val="28"/>
        </w:rPr>
        <w:softHyphen/>
      </w:r>
      <w:r w:rsidRPr="004876A2">
        <w:rPr>
          <w:sz w:val="28"/>
          <w:szCs w:val="28"/>
        </w:rPr>
        <w:t>ление пищи;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4876A2">
        <w:rPr>
          <w:sz w:val="28"/>
          <w:szCs w:val="28"/>
        </w:rPr>
        <w:t>хронический кашель;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40"/>
        <w:rPr>
          <w:sz w:val="28"/>
          <w:szCs w:val="28"/>
        </w:rPr>
      </w:pPr>
      <w:r w:rsidRPr="004876A2">
        <w:rPr>
          <w:sz w:val="28"/>
          <w:szCs w:val="28"/>
        </w:rPr>
        <w:t>плохая координация движений (пошатывание, спо</w:t>
      </w:r>
      <w:r w:rsidRPr="004876A2">
        <w:rPr>
          <w:sz w:val="28"/>
          <w:szCs w:val="28"/>
        </w:rPr>
        <w:softHyphen/>
        <w:t>тыкание);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22"/>
        <w:rPr>
          <w:rFonts w:eastAsiaTheme="minorEastAsia"/>
          <w:sz w:val="28"/>
          <w:szCs w:val="28"/>
        </w:rPr>
      </w:pPr>
      <w:r w:rsidRPr="004876A2">
        <w:rPr>
          <w:sz w:val="28"/>
          <w:szCs w:val="28"/>
        </w:rPr>
        <w:t>резкие скачки артериального давления;</w:t>
      </w:r>
    </w:p>
    <w:p w:rsidR="004876A2" w:rsidRPr="004876A2" w:rsidRDefault="004876A2" w:rsidP="004876A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322"/>
        <w:rPr>
          <w:sz w:val="28"/>
          <w:szCs w:val="28"/>
        </w:rPr>
      </w:pPr>
      <w:r w:rsidRPr="004876A2">
        <w:rPr>
          <w:sz w:val="28"/>
          <w:szCs w:val="28"/>
        </w:rPr>
        <w:t>расстройство желудочно-кишечного тракта.</w:t>
      </w:r>
    </w:p>
    <w:p w:rsidR="004876A2" w:rsidRPr="004876A2" w:rsidRDefault="004876A2" w:rsidP="004876A2">
      <w:pPr>
        <w:shd w:val="clear" w:color="auto" w:fill="FFFFFF"/>
        <w:spacing w:before="178"/>
        <w:jc w:val="center"/>
        <w:rPr>
          <w:b/>
          <w:sz w:val="28"/>
          <w:szCs w:val="28"/>
        </w:rPr>
      </w:pPr>
      <w:r w:rsidRPr="004876A2">
        <w:rPr>
          <w:b/>
          <w:spacing w:val="-5"/>
          <w:sz w:val="28"/>
          <w:szCs w:val="28"/>
        </w:rPr>
        <w:t>Поведенческие признаки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беспричинное возбуждение, вялость;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повышенная или пониженная работоспособность;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z w:val="28"/>
          <w:szCs w:val="28"/>
        </w:rPr>
        <w:t>нарастающее безразличие ко всему, ухудшение па</w:t>
      </w:r>
      <w:r w:rsidRPr="004876A2">
        <w:rPr>
          <w:sz w:val="28"/>
          <w:szCs w:val="28"/>
        </w:rPr>
        <w:softHyphen/>
        <w:t>мяти, внимания;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3"/>
          <w:sz w:val="28"/>
          <w:szCs w:val="28"/>
        </w:rPr>
        <w:t>уходы из дома, прогулы в школе по непонятным при</w:t>
      </w:r>
      <w:r w:rsidRPr="004876A2">
        <w:rPr>
          <w:spacing w:val="-3"/>
          <w:sz w:val="28"/>
          <w:szCs w:val="28"/>
        </w:rPr>
        <w:softHyphen/>
      </w:r>
      <w:r w:rsidRPr="004876A2">
        <w:rPr>
          <w:sz w:val="28"/>
          <w:szCs w:val="28"/>
        </w:rPr>
        <w:t>чинам;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трудности в сосредоточении на чем-то конкретном;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бессонница или сонливость;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5"/>
          <w:sz w:val="28"/>
          <w:szCs w:val="28"/>
        </w:rPr>
        <w:t xml:space="preserve">болезненная реакция на критику, частая и резкая смена </w:t>
      </w:r>
      <w:r w:rsidRPr="004876A2">
        <w:rPr>
          <w:sz w:val="28"/>
          <w:szCs w:val="28"/>
        </w:rPr>
        <w:t>настроения;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повышенная утомляемость;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proofErr w:type="gramStart"/>
      <w:r w:rsidRPr="004876A2">
        <w:rPr>
          <w:sz w:val="28"/>
          <w:szCs w:val="28"/>
        </w:rPr>
        <w:t>избежание</w:t>
      </w:r>
      <w:proofErr w:type="gramEnd"/>
      <w:r w:rsidRPr="004876A2">
        <w:rPr>
          <w:sz w:val="28"/>
          <w:szCs w:val="28"/>
        </w:rPr>
        <w:t xml:space="preserve"> общения с людьми, с которыми раньше были близки;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снижение успеваемости в школе;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постоянные просьбы дать денег;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пропажа из дома ценностей;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1"/>
          <w:sz w:val="28"/>
          <w:szCs w:val="28"/>
        </w:rPr>
        <w:t xml:space="preserve">частые телефонные звонки, использование жаргона, </w:t>
      </w:r>
      <w:r w:rsidRPr="004876A2">
        <w:rPr>
          <w:sz w:val="28"/>
          <w:szCs w:val="28"/>
        </w:rPr>
        <w:t>секретные разговоры;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3"/>
          <w:sz w:val="28"/>
          <w:szCs w:val="28"/>
        </w:rPr>
        <w:t>самоизоляция, уход от участия в делах, которые рань</w:t>
      </w:r>
      <w:r w:rsidRPr="004876A2">
        <w:rPr>
          <w:spacing w:val="-3"/>
          <w:sz w:val="28"/>
          <w:szCs w:val="28"/>
        </w:rPr>
        <w:softHyphen/>
      </w:r>
      <w:r w:rsidRPr="004876A2">
        <w:rPr>
          <w:sz w:val="28"/>
          <w:szCs w:val="28"/>
        </w:rPr>
        <w:t>ше были интересны;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 xml:space="preserve">частое </w:t>
      </w:r>
      <w:proofErr w:type="gramStart"/>
      <w:r w:rsidRPr="004876A2">
        <w:rPr>
          <w:sz w:val="28"/>
          <w:szCs w:val="28"/>
        </w:rPr>
        <w:t>вранье</w:t>
      </w:r>
      <w:proofErr w:type="gramEnd"/>
      <w:r w:rsidRPr="004876A2">
        <w:rPr>
          <w:sz w:val="28"/>
          <w:szCs w:val="28"/>
        </w:rPr>
        <w:t>, изворотливость, лживость;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z w:val="28"/>
          <w:szCs w:val="28"/>
        </w:rPr>
        <w:t>уход от ответов на прямые вопросы, склонность со</w:t>
      </w:r>
      <w:r w:rsidRPr="004876A2">
        <w:rPr>
          <w:sz w:val="28"/>
          <w:szCs w:val="28"/>
        </w:rPr>
        <w:softHyphen/>
        <w:t>чинять небылицы;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sz w:val="28"/>
          <w:szCs w:val="28"/>
        </w:rPr>
      </w:pPr>
      <w:r w:rsidRPr="004876A2">
        <w:rPr>
          <w:sz w:val="28"/>
          <w:szCs w:val="28"/>
        </w:rPr>
        <w:t>неопрятность внешнего вида;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1"/>
          <w:sz w:val="28"/>
          <w:szCs w:val="28"/>
        </w:rPr>
        <w:t>склонность к прослушиванию специфической музы</w:t>
      </w:r>
      <w:r w:rsidRPr="004876A2">
        <w:rPr>
          <w:spacing w:val="-1"/>
          <w:sz w:val="28"/>
          <w:szCs w:val="28"/>
        </w:rPr>
        <w:softHyphen/>
      </w:r>
      <w:r w:rsidRPr="004876A2">
        <w:rPr>
          <w:sz w:val="28"/>
          <w:szCs w:val="28"/>
        </w:rPr>
        <w:t>ки;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5" w:hanging="245"/>
        <w:rPr>
          <w:sz w:val="28"/>
          <w:szCs w:val="28"/>
        </w:rPr>
      </w:pPr>
      <w:r w:rsidRPr="004876A2">
        <w:rPr>
          <w:spacing w:val="-1"/>
          <w:sz w:val="28"/>
          <w:szCs w:val="28"/>
        </w:rPr>
        <w:t>проведение большей части времени в компании асо</w:t>
      </w:r>
      <w:r w:rsidRPr="004876A2">
        <w:rPr>
          <w:spacing w:val="-1"/>
          <w:sz w:val="28"/>
          <w:szCs w:val="28"/>
        </w:rPr>
        <w:softHyphen/>
      </w:r>
      <w:r w:rsidRPr="004876A2">
        <w:rPr>
          <w:sz w:val="28"/>
          <w:szCs w:val="28"/>
        </w:rPr>
        <w:t>циального типа.</w:t>
      </w:r>
    </w:p>
    <w:p w:rsidR="004876A2" w:rsidRPr="004876A2" w:rsidRDefault="004876A2" w:rsidP="004876A2">
      <w:pPr>
        <w:shd w:val="clear" w:color="auto" w:fill="FFFFFF"/>
        <w:spacing w:before="182"/>
        <w:jc w:val="center"/>
        <w:rPr>
          <w:b/>
          <w:sz w:val="28"/>
          <w:szCs w:val="28"/>
        </w:rPr>
      </w:pPr>
      <w:r w:rsidRPr="004876A2">
        <w:rPr>
          <w:b/>
          <w:spacing w:val="-3"/>
          <w:sz w:val="28"/>
          <w:szCs w:val="28"/>
        </w:rPr>
        <w:t>Очевидные признаки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следы от уколов (особенно на венах), порезы, синяки;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бумажки и денежные купюры, свернутые в трубоч</w:t>
      </w:r>
      <w:r w:rsidRPr="004876A2">
        <w:rPr>
          <w:spacing w:val="-1"/>
          <w:sz w:val="28"/>
          <w:szCs w:val="28"/>
        </w:rPr>
        <w:softHyphen/>
        <w:t>ки;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закопченные ложки, фольга;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капсулы, пузырьки, жестяные банки;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пачки лекарств снотворного или успокоительного дей</w:t>
      </w:r>
      <w:r w:rsidRPr="004876A2">
        <w:rPr>
          <w:spacing w:val="-1"/>
          <w:sz w:val="28"/>
          <w:szCs w:val="28"/>
        </w:rPr>
        <w:softHyphen/>
        <w:t>ствия;</w:t>
      </w:r>
    </w:p>
    <w:p w:rsidR="004876A2" w:rsidRPr="004876A2" w:rsidRDefault="004876A2" w:rsidP="004876A2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244" w:hanging="245"/>
        <w:rPr>
          <w:spacing w:val="-1"/>
          <w:sz w:val="28"/>
          <w:szCs w:val="28"/>
        </w:rPr>
      </w:pPr>
      <w:r w:rsidRPr="004876A2">
        <w:rPr>
          <w:spacing w:val="-1"/>
          <w:sz w:val="28"/>
          <w:szCs w:val="28"/>
        </w:rPr>
        <w:t>папиросы в пачках из-под сигарет.</w:t>
      </w:r>
    </w:p>
    <w:p w:rsidR="001C5B5F" w:rsidRPr="004876A2" w:rsidRDefault="004876A2" w:rsidP="004876A2">
      <w:pPr>
        <w:shd w:val="clear" w:color="auto" w:fill="FFFFFF"/>
        <w:tabs>
          <w:tab w:val="left" w:pos="245"/>
        </w:tabs>
        <w:ind w:left="244"/>
        <w:rPr>
          <w:sz w:val="28"/>
          <w:szCs w:val="28"/>
        </w:rPr>
      </w:pPr>
      <w:r w:rsidRPr="004876A2">
        <w:rPr>
          <w:i/>
          <w:spacing w:val="-1"/>
          <w:sz w:val="28"/>
          <w:szCs w:val="28"/>
        </w:rPr>
        <w:t>Не пытайтесь справиться с бедой сами — обратитесь к специалистам!</w:t>
      </w:r>
    </w:p>
    <w:sectPr w:rsidR="001C5B5F" w:rsidRPr="004876A2" w:rsidSect="001C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547B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B7E9E"/>
    <w:rsid w:val="000B7E9E"/>
    <w:rsid w:val="001C5B5F"/>
    <w:rsid w:val="002F6642"/>
    <w:rsid w:val="0048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Rx9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2009-03-19T17:41:00Z</dcterms:created>
  <dcterms:modified xsi:type="dcterms:W3CDTF">2009-03-19T19:49:00Z</dcterms:modified>
</cp:coreProperties>
</file>