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4" w:rsidRPr="00C51794" w:rsidRDefault="009E5B85" w:rsidP="000A2E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1218565</wp:posOffset>
            </wp:positionV>
            <wp:extent cx="3443605" cy="1937385"/>
            <wp:effectExtent l="19050" t="0" r="4445" b="0"/>
            <wp:wrapTight wrapText="bothSides">
              <wp:wrapPolygon edited="0">
                <wp:start x="-119" y="0"/>
                <wp:lineTo x="-119" y="21451"/>
                <wp:lineTo x="21628" y="21451"/>
                <wp:lineTo x="21628" y="0"/>
                <wp:lineTo x="-119" y="0"/>
              </wp:wrapPolygon>
            </wp:wrapTight>
            <wp:docPr id="5" name="Рисунок 5" descr="20160423_1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0423_1153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51794" w:rsidRPr="00C5179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Автомарш</w:t>
      </w:r>
      <w:proofErr w:type="spellEnd"/>
      <w:r w:rsidR="000A2EB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</w:r>
      <w:r w:rsidR="00C51794" w:rsidRPr="008F70DC"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  <w:t xml:space="preserve">«Звезда нашей Великой Победы» </w:t>
      </w:r>
      <w:r w:rsidR="00157F11" w:rsidRPr="008F70DC"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  <w:br/>
      </w:r>
      <w:r w:rsidR="00C51794" w:rsidRPr="00C5179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в Рыбинске</w:t>
      </w:r>
    </w:p>
    <w:p w:rsidR="00C51794" w:rsidRPr="00C51794" w:rsidRDefault="00C51794" w:rsidP="00C51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23 апреля Рыбинск присоедини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8F70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я к патриотической акции </w:t>
      </w:r>
      <w:proofErr w:type="spellStart"/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автомарш</w:t>
      </w:r>
      <w:proofErr w:type="spellEnd"/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  Эстафета Памяти — «</w:t>
      </w:r>
      <w:hyperlink r:id="rId5" w:tooltip="Звезда нашей Великой Победы" w:history="1">
        <w:r w:rsidRPr="00C51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Звезда нашей Великой Победы</w:t>
        </w:r>
      </w:hyperlink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», которая второй год подряд  проходит по инициативе общественной организации ветеранов «</w:t>
      </w:r>
      <w:hyperlink r:id="rId6" w:tooltip="Боевое братство" w:history="1">
        <w:r w:rsidRPr="00C51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Боевое братство</w:t>
        </w:r>
      </w:hyperlink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» при поддержке Российского оргкомитета «</w:t>
      </w:r>
      <w:hyperlink r:id="rId7" w:tooltip="Победа" w:history="1">
        <w:r w:rsidRPr="00C51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Победа</w:t>
        </w:r>
      </w:hyperlink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» и Союза городов воинской славы. </w:t>
      </w:r>
    </w:p>
    <w:p w:rsidR="00C51794" w:rsidRPr="00C51794" w:rsidRDefault="00C51794" w:rsidP="00C51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С 5 апреля по 9 мая  </w:t>
      </w:r>
      <w:proofErr w:type="spellStart"/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автомарши</w:t>
      </w:r>
      <w:proofErr w:type="spellEnd"/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пройдут  в более ста городах России, Абхазии, Белоруссии, Южной Осетии, </w:t>
      </w:r>
      <w:proofErr w:type="spellStart"/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Новороссии</w:t>
      </w:r>
      <w:proofErr w:type="spellEnd"/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Китая. Проложенные  пять маршрутов из Архангельска, Бреста, Севастополя, Дербента и острова Русский в Приморском крае, которые сойдутся лучами в центре  —  Москве, олицетворяют пять лучей звезды на Знамени Победы. </w:t>
      </w:r>
    </w:p>
    <w:p w:rsidR="00C51794" w:rsidRPr="00C51794" w:rsidRDefault="00C51794" w:rsidP="00C51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В Рыбинске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митинг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прошел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площади у ДС «</w:t>
      </w:r>
      <w:hyperlink r:id="rId8" w:tooltip="Полёт" w:history="1">
        <w:r w:rsidRPr="00C51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Полёт</w:t>
        </w:r>
      </w:hyperlink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частники акции разверну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полотнище Знамени  Победы площадью 200 квадратных метров. Для внесения символа Победы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были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задействованы воспитанники юношеских патриотических организаций, курсанты речного училища и воспитанники кадетской школы-интерната. После митинга состо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ялось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возложение цветов к мемориалу «</w:t>
      </w:r>
      <w:hyperlink r:id="rId9" w:tooltip="Огонь Славы" w:history="1">
        <w:r w:rsidRPr="00C51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Огонь Славы</w:t>
        </w:r>
      </w:hyperlink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>» на Волжской набережной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котором приняли участие наши ученики – команда «Юнармеец»</w:t>
      </w:r>
      <w:r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51794" w:rsidRPr="00C51794" w:rsidRDefault="009E5B85" w:rsidP="00C51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19050</wp:posOffset>
            </wp:positionV>
            <wp:extent cx="4037965" cy="2272665"/>
            <wp:effectExtent l="19050" t="0" r="635" b="0"/>
            <wp:wrapTight wrapText="bothSides">
              <wp:wrapPolygon edited="0">
                <wp:start x="-102" y="0"/>
                <wp:lineTo x="-102" y="21365"/>
                <wp:lineTo x="21603" y="21365"/>
                <wp:lineTo x="21603" y="0"/>
                <wp:lineTo x="-102" y="0"/>
              </wp:wrapPolygon>
            </wp:wrapTight>
            <wp:docPr id="6" name="Рисунок 6" descr="20160423_11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0423_114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C51794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акция </w:t>
      </w:r>
      <w:r w:rsid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</w:t>
      </w:r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F70D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ыбинском историко-архитектурном и художественном музее-заповеднике  встречей участников </w:t>
      </w:r>
      <w:proofErr w:type="spellStart"/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>автомарша</w:t>
      </w:r>
      <w:proofErr w:type="spellEnd"/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учащимися Рыбинска</w:t>
      </w:r>
      <w:r w:rsid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(гимназию представили ученики 10 класса Охапкин Дмитрий и </w:t>
      </w:r>
      <w:proofErr w:type="spellStart"/>
      <w:r w:rsidR="00C51794">
        <w:rPr>
          <w:rFonts w:ascii="Times New Roman" w:eastAsia="Times New Roman" w:hAnsi="Times New Roman"/>
          <w:sz w:val="24"/>
          <w:szCs w:val="24"/>
          <w:lang w:eastAsia="ru-RU"/>
        </w:rPr>
        <w:t>Грищенков</w:t>
      </w:r>
      <w:proofErr w:type="spellEnd"/>
      <w:r w:rsid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Дмитрий)</w:t>
      </w:r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51794">
        <w:rPr>
          <w:rFonts w:ascii="Times New Roman" w:eastAsia="Times New Roman" w:hAnsi="Times New Roman"/>
          <w:sz w:val="24"/>
          <w:szCs w:val="24"/>
          <w:lang w:eastAsia="ru-RU"/>
        </w:rPr>
        <w:t>Кадетскому корпусу № 2 были</w:t>
      </w:r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переданы бюсты героев различных эпох, внесших вклад в историю нашей страны: трижды Героя Советского Союза, маршала авиации Александра Ивановича  </w:t>
      </w:r>
      <w:proofErr w:type="spellStart"/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>Покрышкина</w:t>
      </w:r>
      <w:proofErr w:type="spellEnd"/>
      <w:r w:rsidR="00C51794" w:rsidRPr="00C51794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российского генерала, шефа лейб-гвардии Егерского полка, главнокомандующего 2-й Западной армией в начале  Отечественной войны 1812 года Петра Ивановича Багратиона и русского генерала, участника Среднеазиатских походов 1860-1880 Николая Григорьевича Петрусевича. </w:t>
      </w:r>
      <w:proofErr w:type="gramEnd"/>
    </w:p>
    <w:p w:rsidR="004106A5" w:rsidRDefault="004106A5" w:rsidP="00C51794">
      <w:pPr>
        <w:jc w:val="both"/>
      </w:pPr>
    </w:p>
    <w:sectPr w:rsidR="004106A5" w:rsidSect="004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C51794"/>
    <w:rsid w:val="000A2EBA"/>
    <w:rsid w:val="00157F11"/>
    <w:rsid w:val="004106A5"/>
    <w:rsid w:val="008F70DC"/>
    <w:rsid w:val="009E5B85"/>
    <w:rsid w:val="00C11ADB"/>
    <w:rsid w:val="00C51794"/>
    <w:rsid w:val="00D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C51794"/>
  </w:style>
  <w:style w:type="character" w:styleId="a3">
    <w:name w:val="Hyperlink"/>
    <w:basedOn w:val="a0"/>
    <w:uiPriority w:val="99"/>
    <w:semiHidden/>
    <w:unhideWhenUsed/>
    <w:rsid w:val="00C517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9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237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binsk.bezformata.ru/word/poletov/18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yabinsk.bezformata.ru/word/pobedi/18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abinsk.bezformata.ru/word/boevogo-bratstva/2784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yabinsk.bezformata.ru/word/zvezda-nashej-velikoj-pobedi/8829768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ryabinsk.bezformata.ru/word/ogon-slavi/1555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30" baseType="variant">
      <vt:variant>
        <vt:i4>2818168</vt:i4>
      </vt:variant>
      <vt:variant>
        <vt:i4>12</vt:i4>
      </vt:variant>
      <vt:variant>
        <vt:i4>0</vt:i4>
      </vt:variant>
      <vt:variant>
        <vt:i4>5</vt:i4>
      </vt:variant>
      <vt:variant>
        <vt:lpwstr>http://ryabinsk.bezformata.ru/word/ogon-slavi/1555771/</vt:lpwstr>
      </vt:variant>
      <vt:variant>
        <vt:lpwstr/>
      </vt:variant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http://ryabinsk.bezformata.ru/word/poletov/1886/</vt:lpwstr>
      </vt:variant>
      <vt:variant>
        <vt:lpwstr/>
      </vt:variant>
      <vt:variant>
        <vt:i4>6619241</vt:i4>
      </vt:variant>
      <vt:variant>
        <vt:i4>6</vt:i4>
      </vt:variant>
      <vt:variant>
        <vt:i4>0</vt:i4>
      </vt:variant>
      <vt:variant>
        <vt:i4>5</vt:i4>
      </vt:variant>
      <vt:variant>
        <vt:lpwstr>http://ryabinsk.bezformata.ru/word/pobedi/183/</vt:lpwstr>
      </vt:variant>
      <vt:variant>
        <vt:lpwstr/>
      </vt:variant>
      <vt:variant>
        <vt:i4>2687095</vt:i4>
      </vt:variant>
      <vt:variant>
        <vt:i4>3</vt:i4>
      </vt:variant>
      <vt:variant>
        <vt:i4>0</vt:i4>
      </vt:variant>
      <vt:variant>
        <vt:i4>5</vt:i4>
      </vt:variant>
      <vt:variant>
        <vt:lpwstr>http://ryabinsk.bezformata.ru/word/boevogo-bratstva/27845/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http://ryabinsk.bezformata.ru/word/zvezda-nashej-velikoj-pobedi/8829768/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Хрущева</cp:lastModifiedBy>
  <cp:revision>2</cp:revision>
  <dcterms:created xsi:type="dcterms:W3CDTF">2016-04-27T22:27:00Z</dcterms:created>
  <dcterms:modified xsi:type="dcterms:W3CDTF">2016-04-27T22:27:00Z</dcterms:modified>
</cp:coreProperties>
</file>