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485" w:rsidRPr="00AA2BD0" w:rsidRDefault="00AA2BD0" w:rsidP="00AA2BD0">
      <w:pPr>
        <w:pStyle w:val="msonormalmailrucssattributepostfix"/>
        <w:shd w:val="clear" w:color="auto" w:fill="FFFFFF"/>
        <w:spacing w:line="270" w:lineRule="atLeast"/>
        <w:jc w:val="center"/>
        <w:textAlignment w:val="top"/>
        <w:rPr>
          <w:rFonts w:ascii="Verdana" w:hAnsi="Verdana"/>
          <w:b/>
          <w:color w:val="C00000"/>
          <w:sz w:val="28"/>
          <w:szCs w:val="28"/>
        </w:rPr>
      </w:pPr>
      <w:r w:rsidRPr="00AA2BD0">
        <w:rPr>
          <w:rFonts w:ascii="Verdana" w:hAnsi="Verdana"/>
          <w:b/>
          <w:color w:val="C00000"/>
          <w:sz w:val="28"/>
          <w:szCs w:val="28"/>
        </w:rPr>
        <w:t xml:space="preserve">Урок по экологии </w:t>
      </w:r>
      <w:r>
        <w:rPr>
          <w:rFonts w:ascii="Verdana" w:hAnsi="Verdana"/>
          <w:b/>
          <w:color w:val="C00000"/>
          <w:sz w:val="28"/>
          <w:szCs w:val="28"/>
        </w:rPr>
        <w:t>провели с</w:t>
      </w:r>
      <w:r w:rsidR="004E4485" w:rsidRPr="00AA2BD0">
        <w:rPr>
          <w:rFonts w:ascii="Verdana" w:hAnsi="Verdana"/>
          <w:b/>
          <w:color w:val="C00000"/>
          <w:sz w:val="28"/>
          <w:szCs w:val="28"/>
        </w:rPr>
        <w:t>пециалисты Каскада Верхневолжских ГЭС</w:t>
      </w:r>
    </w:p>
    <w:p w:rsidR="004E4485" w:rsidRDefault="004E4485" w:rsidP="00AA2BD0">
      <w:pPr>
        <w:pStyle w:val="msonormalmailrucssattributepostfix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Verdana" w:hAnsi="Verdana"/>
          <w:color w:val="262626"/>
        </w:rPr>
      </w:pPr>
      <w:r>
        <w:rPr>
          <w:rFonts w:ascii="Verdana" w:hAnsi="Verdana"/>
          <w:color w:val="262626"/>
        </w:rPr>
        <w:t>Тематическое занятие для старшеклассников «Экология ГЭС» провели в подшефной гимназии №8 им. Л.М.  Марасиновой работники Рыбинской ГЭС. В связи с объявлением 2017 г. Годом экологии в России и поддержкой образовательных мероприятий Фестиваля #</w:t>
      </w:r>
      <w:proofErr w:type="spellStart"/>
      <w:r>
        <w:rPr>
          <w:rFonts w:ascii="Verdana" w:hAnsi="Verdana"/>
          <w:color w:val="262626"/>
        </w:rPr>
        <w:t>ВместеЯрче</w:t>
      </w:r>
      <w:proofErr w:type="spellEnd"/>
      <w:r>
        <w:rPr>
          <w:rFonts w:ascii="Verdana" w:hAnsi="Verdana"/>
          <w:color w:val="262626"/>
        </w:rPr>
        <w:t>  такие экологические уроки прошли во многих ре</w:t>
      </w:r>
      <w:r w:rsidR="00AA2BD0">
        <w:rPr>
          <w:rFonts w:ascii="Verdana" w:hAnsi="Verdana"/>
          <w:color w:val="262626"/>
        </w:rPr>
        <w:t xml:space="preserve">гионах присутствия ПАО </w:t>
      </w:r>
      <w:proofErr w:type="spellStart"/>
      <w:r w:rsidR="00AA2BD0">
        <w:rPr>
          <w:rFonts w:ascii="Verdana" w:hAnsi="Verdana"/>
          <w:color w:val="262626"/>
        </w:rPr>
        <w:t>РусГидро</w:t>
      </w:r>
      <w:proofErr w:type="spellEnd"/>
      <w:r w:rsidR="00AA2BD0">
        <w:rPr>
          <w:rFonts w:ascii="Verdana" w:hAnsi="Verdana"/>
          <w:color w:val="262626"/>
        </w:rPr>
        <w:t>.</w:t>
      </w:r>
    </w:p>
    <w:p w:rsidR="004E4485" w:rsidRDefault="00AA2BD0" w:rsidP="00AA2BD0">
      <w:pPr>
        <w:pStyle w:val="msonormalmailrucssattributepostfix"/>
        <w:shd w:val="clear" w:color="auto" w:fill="FFFFFF"/>
        <w:jc w:val="center"/>
        <w:textAlignment w:val="top"/>
      </w:pPr>
      <w:r w:rsidRPr="00AA2BD0">
        <w:drawing>
          <wp:inline distT="0" distB="0" distL="0" distR="0">
            <wp:extent cx="5584471" cy="3905063"/>
            <wp:effectExtent l="19050" t="0" r="0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62" cy="39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485" w:rsidRDefault="004E4485" w:rsidP="00AA2BD0">
      <w:pPr>
        <w:pStyle w:val="msonormalmailrucssattributepostfix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Verdana" w:hAnsi="Verdana"/>
          <w:color w:val="262626"/>
        </w:rPr>
      </w:pPr>
      <w:r>
        <w:rPr>
          <w:rFonts w:ascii="Verdana" w:hAnsi="Verdana"/>
          <w:color w:val="262626"/>
        </w:rPr>
        <w:t xml:space="preserve">Инженер по охране окружающей среды Каскада Верхневолжских ГЭС Александр </w:t>
      </w:r>
      <w:proofErr w:type="spellStart"/>
      <w:r>
        <w:rPr>
          <w:rFonts w:ascii="Verdana" w:hAnsi="Verdana"/>
          <w:color w:val="262626"/>
        </w:rPr>
        <w:t>Карамышев</w:t>
      </w:r>
      <w:proofErr w:type="spellEnd"/>
      <w:r>
        <w:rPr>
          <w:rFonts w:ascii="Verdana" w:hAnsi="Verdana"/>
          <w:color w:val="262626"/>
        </w:rPr>
        <w:t xml:space="preserve"> рассказал старшеклассникам, что такое экология, как вырабатывается электроэнергия при помощи водных ресурсов и что позволяет ГЭС быть самым чистым источником электроэнергии. </w:t>
      </w:r>
    </w:p>
    <w:p w:rsidR="004E4485" w:rsidRDefault="004E4485" w:rsidP="00AA2BD0">
      <w:pPr>
        <w:pStyle w:val="msonormalmailrucssattributepostfix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Verdana" w:hAnsi="Verdana"/>
          <w:color w:val="262626"/>
        </w:rPr>
      </w:pPr>
      <w:r>
        <w:rPr>
          <w:rFonts w:ascii="Verdana" w:hAnsi="Verdana"/>
          <w:color w:val="262626"/>
        </w:rPr>
        <w:t xml:space="preserve">Яркий пример масштабного мероприятия по сохранению </w:t>
      </w:r>
      <w:proofErr w:type="spellStart"/>
      <w:r>
        <w:rPr>
          <w:rFonts w:ascii="Verdana" w:hAnsi="Verdana"/>
          <w:color w:val="262626"/>
        </w:rPr>
        <w:t>биоразнообразия</w:t>
      </w:r>
      <w:proofErr w:type="spellEnd"/>
      <w:r>
        <w:rPr>
          <w:rFonts w:ascii="Verdana" w:hAnsi="Verdana"/>
          <w:color w:val="262626"/>
        </w:rPr>
        <w:t xml:space="preserve"> при строительстве </w:t>
      </w:r>
      <w:proofErr w:type="spellStart"/>
      <w:r>
        <w:rPr>
          <w:rFonts w:ascii="Verdana" w:hAnsi="Verdana"/>
          <w:color w:val="262626"/>
        </w:rPr>
        <w:t>Нижне-Бурейской</w:t>
      </w:r>
      <w:proofErr w:type="spellEnd"/>
      <w:r>
        <w:rPr>
          <w:rFonts w:ascii="Verdana" w:hAnsi="Verdana"/>
          <w:color w:val="262626"/>
        </w:rPr>
        <w:t xml:space="preserve"> ГЭС был показан детям в видеосюжете </w:t>
      </w:r>
      <w:hyperlink r:id="rId6" w:tgtFrame="_blank" w:history="1">
        <w:r w:rsidRPr="00AA2BD0">
          <w:rPr>
            <w:rFonts w:ascii="Verdana" w:hAnsi="Verdana"/>
            <w:color w:val="262626"/>
          </w:rPr>
          <w:t>«Охранно-спасательная операция «</w:t>
        </w:r>
        <w:proofErr w:type="spellStart"/>
        <w:r w:rsidRPr="00AA2BD0">
          <w:rPr>
            <w:rFonts w:ascii="Verdana" w:hAnsi="Verdana"/>
            <w:color w:val="262626"/>
          </w:rPr>
          <w:t>Бурейский</w:t>
        </w:r>
        <w:proofErr w:type="spellEnd"/>
        <w:r w:rsidRPr="00AA2BD0">
          <w:rPr>
            <w:rFonts w:ascii="Verdana" w:hAnsi="Verdana"/>
            <w:color w:val="262626"/>
          </w:rPr>
          <w:t xml:space="preserve"> </w:t>
        </w:r>
        <w:proofErr w:type="spellStart"/>
        <w:r w:rsidRPr="00AA2BD0">
          <w:rPr>
            <w:rFonts w:ascii="Verdana" w:hAnsi="Verdana"/>
            <w:color w:val="262626"/>
          </w:rPr>
          <w:t>Мазай</w:t>
        </w:r>
        <w:proofErr w:type="spellEnd"/>
        <w:r w:rsidRPr="00AA2BD0">
          <w:rPr>
            <w:rFonts w:ascii="Verdana" w:hAnsi="Verdana"/>
            <w:color w:val="262626"/>
          </w:rPr>
          <w:t>»</w:t>
        </w:r>
      </w:hyperlink>
      <w:r>
        <w:rPr>
          <w:rFonts w:ascii="Verdana" w:hAnsi="Verdana"/>
          <w:color w:val="262626"/>
        </w:rPr>
        <w:t xml:space="preserve">. Именно этот проект был признан лучшим в номинации  «Социальная и экологическая инициатива» </w:t>
      </w:r>
      <w:hyperlink r:id="rId7" w:tgtFrame="_blank" w:history="1">
        <w:r w:rsidRPr="00AA2BD0">
          <w:rPr>
            <w:rFonts w:ascii="Verdana" w:hAnsi="Verdana"/>
            <w:color w:val="262626"/>
          </w:rPr>
          <w:t>Третьего всероссийского конкурса «</w:t>
        </w:r>
        <w:proofErr w:type="spellStart"/>
        <w:r w:rsidRPr="00AA2BD0">
          <w:rPr>
            <w:rFonts w:ascii="Verdana" w:hAnsi="Verdana"/>
            <w:color w:val="262626"/>
          </w:rPr>
          <w:t>МедиаТЭК</w:t>
        </w:r>
        <w:proofErr w:type="spellEnd"/>
        <w:r w:rsidRPr="00AA2BD0">
          <w:rPr>
            <w:rFonts w:ascii="Verdana" w:hAnsi="Verdana"/>
            <w:color w:val="262626"/>
          </w:rPr>
          <w:t>».</w:t>
        </w:r>
      </w:hyperlink>
      <w:r>
        <w:rPr>
          <w:rFonts w:ascii="Verdana" w:hAnsi="Verdana"/>
          <w:color w:val="262626"/>
        </w:rPr>
        <w:t xml:space="preserve"> Опыт реализации этого проекта был представлен на международных и Российских конференциях, семинарах и круглых столах, посвященных тематике реализации природоохранных мероприятий и устойчивого развития гидроэнергетики.</w:t>
      </w:r>
    </w:p>
    <w:p w:rsidR="004E4485" w:rsidRDefault="004E4485" w:rsidP="00AA2BD0">
      <w:pPr>
        <w:pStyle w:val="msonormalmailrucssattributepostfix"/>
        <w:shd w:val="clear" w:color="auto" w:fill="FFFFFF"/>
        <w:spacing w:line="276" w:lineRule="auto"/>
        <w:jc w:val="center"/>
        <w:textAlignment w:val="top"/>
        <w:rPr>
          <w:rFonts w:ascii="Verdana" w:hAnsi="Verdana"/>
          <w:color w:val="262626"/>
        </w:rPr>
      </w:pPr>
      <w:r w:rsidRPr="004E4485">
        <w:rPr>
          <w:rFonts w:ascii="Verdana" w:hAnsi="Verdana"/>
          <w:color w:val="262626"/>
        </w:rPr>
        <w:lastRenderedPageBreak/>
        <w:drawing>
          <wp:inline distT="0" distB="0" distL="0" distR="0">
            <wp:extent cx="5392922" cy="4059555"/>
            <wp:effectExtent l="1905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61" cy="40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485" w:rsidRDefault="004E4485" w:rsidP="00AA2BD0">
      <w:pPr>
        <w:pStyle w:val="msonormalmailrucssattributepostfix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Verdana" w:hAnsi="Verdana"/>
          <w:color w:val="262626"/>
        </w:rPr>
      </w:pPr>
      <w:r>
        <w:rPr>
          <w:rFonts w:ascii="Verdana" w:hAnsi="Verdana"/>
          <w:color w:val="262626"/>
        </w:rPr>
        <w:t xml:space="preserve">В ходе лекции гимназисты услышали подробный рассказ об экологических проектах компании </w:t>
      </w:r>
      <w:proofErr w:type="spellStart"/>
      <w:r>
        <w:rPr>
          <w:rFonts w:ascii="Verdana" w:hAnsi="Verdana"/>
          <w:color w:val="262626"/>
        </w:rPr>
        <w:t>РусГидро</w:t>
      </w:r>
      <w:proofErr w:type="spellEnd"/>
      <w:r>
        <w:rPr>
          <w:rFonts w:ascii="Verdana" w:hAnsi="Verdana"/>
          <w:color w:val="262626"/>
        </w:rPr>
        <w:t xml:space="preserve"> и, в частности, ее филиала, Каскада Верхневолжских ГЭС. Большой интерес вызвал у слушателей проект по созданию </w:t>
      </w:r>
      <w:proofErr w:type="spellStart"/>
      <w:r>
        <w:rPr>
          <w:rFonts w:ascii="Verdana" w:hAnsi="Verdana"/>
          <w:color w:val="262626"/>
        </w:rPr>
        <w:t>экотроп</w:t>
      </w:r>
      <w:proofErr w:type="spellEnd"/>
      <w:r>
        <w:rPr>
          <w:rFonts w:ascii="Verdana" w:hAnsi="Verdana"/>
          <w:color w:val="262626"/>
        </w:rPr>
        <w:t xml:space="preserve"> в заповедниках и восстановление в зоне действия ГЭС рыбных запасов рек.</w:t>
      </w:r>
    </w:p>
    <w:p w:rsidR="004E4485" w:rsidRDefault="00AA2BD0" w:rsidP="00AA2BD0">
      <w:pPr>
        <w:pStyle w:val="msonormalmailrucssattributepostfix"/>
        <w:shd w:val="clear" w:color="auto" w:fill="FFFFFF"/>
        <w:spacing w:after="240" w:afterAutospacing="0" w:line="276" w:lineRule="auto"/>
        <w:jc w:val="center"/>
        <w:textAlignment w:val="top"/>
      </w:pPr>
      <w:r w:rsidRPr="00AA2BD0">
        <w:rPr>
          <w:rFonts w:ascii="Verdana" w:hAnsi="Verdana"/>
          <w:color w:val="262626"/>
        </w:rPr>
        <w:drawing>
          <wp:inline distT="0" distB="0" distL="0" distR="0">
            <wp:extent cx="5424820" cy="3620024"/>
            <wp:effectExtent l="19050" t="0" r="443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98" cy="361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BD" w:rsidRDefault="004E4485" w:rsidP="00AA2BD0">
      <w:pPr>
        <w:pStyle w:val="msonormalmailrucssattributepostfix"/>
        <w:shd w:val="clear" w:color="auto" w:fill="FFFFFF"/>
        <w:spacing w:before="0" w:beforeAutospacing="0" w:after="0" w:afterAutospacing="0"/>
        <w:ind w:firstLine="567"/>
        <w:jc w:val="both"/>
        <w:textAlignment w:val="top"/>
      </w:pPr>
      <w:r w:rsidRPr="00AA2BD0">
        <w:rPr>
          <w:rFonts w:ascii="Verdana" w:hAnsi="Verdana"/>
          <w:color w:val="262626"/>
        </w:rPr>
        <w:t>Важнейшим приоритетом деятельности ПАО «</w:t>
      </w:r>
      <w:proofErr w:type="spellStart"/>
      <w:r w:rsidRPr="00AA2BD0">
        <w:rPr>
          <w:rFonts w:ascii="Verdana" w:hAnsi="Verdana"/>
          <w:color w:val="262626"/>
        </w:rPr>
        <w:t>РусГидро</w:t>
      </w:r>
      <w:proofErr w:type="spellEnd"/>
      <w:r w:rsidRPr="00AA2BD0">
        <w:rPr>
          <w:rFonts w:ascii="Verdana" w:hAnsi="Verdana"/>
          <w:color w:val="262626"/>
        </w:rPr>
        <w:t xml:space="preserve">» является высокая экологическая ответственность. В компании реализуется благотворительная экологическая программа, в рамках которой проводятся масштабные социальные, гуманитарные, просветительские мероприятия в сфере экологии в регионах присутствия. Совместно с заповедниками </w:t>
      </w:r>
      <w:proofErr w:type="spellStart"/>
      <w:r w:rsidRPr="00AA2BD0">
        <w:rPr>
          <w:rFonts w:ascii="Verdana" w:hAnsi="Verdana"/>
          <w:color w:val="262626"/>
        </w:rPr>
        <w:t>РусГидро</w:t>
      </w:r>
      <w:proofErr w:type="spellEnd"/>
      <w:r w:rsidRPr="00AA2BD0">
        <w:rPr>
          <w:rFonts w:ascii="Verdana" w:hAnsi="Verdana"/>
          <w:color w:val="262626"/>
        </w:rPr>
        <w:t xml:space="preserve"> организует экологические туристические маршруты, оборудует экологические тропы, благоустраивает зоны отдыха, осуществляет поддержку биологического разнообразия и естественной среды обитания редких и вымирающих видов животных и растений.</w:t>
      </w:r>
    </w:p>
    <w:sectPr w:rsidR="004B74BD" w:rsidSect="004B7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4E4485"/>
    <w:rsid w:val="002E4CAF"/>
    <w:rsid w:val="004B74BD"/>
    <w:rsid w:val="004E4485"/>
    <w:rsid w:val="00AA2BD0"/>
    <w:rsid w:val="00C14CB5"/>
    <w:rsid w:val="00D670E8"/>
    <w:rsid w:val="00D7479B"/>
    <w:rsid w:val="00FD1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4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4E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E448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2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e.mail.ru/cgi-bin/link?check=1&amp;refresh=1&amp;cnf=be9b8f&amp;url=&amp;msgid=15089188640000000183;0;1;0&amp;x-email=ioc.mosia.ryb%40mail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rushydro.ru/sustainable_development/environmental/proekty-po-sokhraneniyu-bioraznoobraziya/okhranno-spasatelnaya-operatsiya-v-zone-zatopleniya-vodokhranilishcha-nizhne-bureyskoy-ges-mazay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175EE-EE16-4F92-BF15-4BEA66793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Хрущева</dc:creator>
  <cp:lastModifiedBy>Хрущева</cp:lastModifiedBy>
  <cp:revision>1</cp:revision>
  <dcterms:created xsi:type="dcterms:W3CDTF">2017-10-28T16:26:00Z</dcterms:created>
  <dcterms:modified xsi:type="dcterms:W3CDTF">2017-10-28T16:50:00Z</dcterms:modified>
</cp:coreProperties>
</file>