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2C" w:rsidRDefault="006A402C" w:rsidP="006A402C">
      <w:pPr>
        <w:pStyle w:val="a3"/>
        <w:shd w:val="clear" w:color="auto" w:fill="FFFFFF"/>
        <w:jc w:val="center"/>
        <w:rPr>
          <w:rFonts w:ascii="Verdana" w:hAnsi="Verdana"/>
          <w:color w:val="000000"/>
          <w:sz w:val="39"/>
          <w:szCs w:val="39"/>
        </w:rPr>
      </w:pPr>
      <w:r>
        <w:rPr>
          <w:b/>
          <w:bCs/>
          <w:i/>
          <w:iCs/>
          <w:color w:val="C00000"/>
          <w:sz w:val="39"/>
          <w:szCs w:val="39"/>
        </w:rPr>
        <w:t>Родителям о ФГОС. Основное общее образование</w:t>
      </w:r>
    </w:p>
    <w:p w:rsidR="006A402C" w:rsidRDefault="006A402C" w:rsidP="006A402C">
      <w:pPr>
        <w:pStyle w:val="a3"/>
        <w:shd w:val="clear" w:color="auto" w:fill="FFFFFF"/>
        <w:jc w:val="center"/>
        <w:rPr>
          <w:rFonts w:ascii="Verdana" w:hAnsi="Verdana"/>
          <w:color w:val="000000"/>
          <w:sz w:val="39"/>
          <w:szCs w:val="39"/>
        </w:rPr>
      </w:pPr>
      <w:r>
        <w:rPr>
          <w:b/>
          <w:bCs/>
          <w:i/>
          <w:iCs/>
          <w:color w:val="C00000"/>
          <w:sz w:val="39"/>
          <w:szCs w:val="39"/>
        </w:rPr>
        <w:t> Уважаемые родители!</w:t>
      </w:r>
    </w:p>
    <w:p w:rsidR="006A402C" w:rsidRDefault="006A402C" w:rsidP="006A402C">
      <w:pPr>
        <w:pStyle w:val="a3"/>
        <w:shd w:val="clear" w:color="auto" w:fill="FFFFFF"/>
        <w:jc w:val="center"/>
        <w:rPr>
          <w:rFonts w:ascii="Verdana" w:hAnsi="Verdana"/>
          <w:color w:val="000000"/>
          <w:sz w:val="39"/>
          <w:szCs w:val="39"/>
        </w:rPr>
      </w:pPr>
      <w:r>
        <w:rPr>
          <w:b/>
          <w:bCs/>
          <w:i/>
          <w:iCs/>
          <w:color w:val="002060"/>
          <w:sz w:val="39"/>
          <w:szCs w:val="39"/>
        </w:rPr>
        <w:t> </w:t>
      </w:r>
      <w:r>
        <w:rPr>
          <w:color w:val="002060"/>
          <w:sz w:val="39"/>
          <w:szCs w:val="39"/>
        </w:rPr>
        <w:t xml:space="preserve">С сентября 2013 года </w:t>
      </w:r>
      <w:proofErr w:type="gramStart"/>
      <w:r>
        <w:rPr>
          <w:color w:val="002060"/>
          <w:sz w:val="39"/>
          <w:szCs w:val="39"/>
        </w:rPr>
        <w:t>обучающиеся</w:t>
      </w:r>
      <w:proofErr w:type="gramEnd"/>
      <w:r>
        <w:rPr>
          <w:color w:val="002060"/>
          <w:sz w:val="39"/>
          <w:szCs w:val="39"/>
        </w:rPr>
        <w:t xml:space="preserve"> 5-х классов переходят на обучение по новым федеральным образовательным стандартам.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  <w:r>
        <w:rPr>
          <w:b/>
          <w:bCs/>
          <w:i/>
          <w:iCs/>
          <w:color w:val="C00000"/>
          <w:sz w:val="39"/>
          <w:szCs w:val="39"/>
        </w:rPr>
        <w:t>Главная цель введения ФГОС ООО второго поколения</w:t>
      </w:r>
      <w:r>
        <w:rPr>
          <w:color w:val="002060"/>
          <w:sz w:val="39"/>
          <w:szCs w:val="39"/>
        </w:rPr>
        <w:t> 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 xml:space="preserve"> ФГОС ООО </w:t>
      </w:r>
      <w:proofErr w:type="gramStart"/>
      <w:r>
        <w:rPr>
          <w:color w:val="002060"/>
          <w:sz w:val="39"/>
          <w:szCs w:val="39"/>
        </w:rPr>
        <w:t>утверждён</w:t>
      </w:r>
      <w:proofErr w:type="gramEnd"/>
      <w:r>
        <w:rPr>
          <w:color w:val="002060"/>
          <w:sz w:val="39"/>
          <w:szCs w:val="39"/>
        </w:rPr>
        <w:t xml:space="preserve"> приказом министерства образования и науки РФ.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  <w:r>
        <w:rPr>
          <w:b/>
          <w:bCs/>
          <w:i/>
          <w:iCs/>
          <w:color w:val="C00000"/>
          <w:sz w:val="39"/>
          <w:szCs w:val="39"/>
        </w:rPr>
        <w:t>Что представляет собой Федеральный государственный стандарт основного общего образования?</w:t>
      </w:r>
    </w:p>
    <w:p w:rsidR="006A402C" w:rsidRDefault="006A402C" w:rsidP="006A402C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</w:t>
      </w:r>
      <w:proofErr w:type="gramStart"/>
      <w:r>
        <w:rPr>
          <w:color w:val="002060"/>
          <w:sz w:val="39"/>
          <w:szCs w:val="39"/>
        </w:rPr>
        <w:t>я(</w:t>
      </w:r>
      <w:proofErr w:type="gramEnd"/>
      <w:r>
        <w:rPr>
          <w:color w:val="002060"/>
          <w:sz w:val="39"/>
          <w:szCs w:val="39"/>
        </w:rPr>
        <w:t>СТАНДАРТ) представляет собой «совокупность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аккредитацию».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  <w:r>
        <w:rPr>
          <w:b/>
          <w:bCs/>
          <w:i/>
          <w:iCs/>
          <w:color w:val="C00000"/>
          <w:sz w:val="39"/>
          <w:szCs w:val="39"/>
        </w:rPr>
        <w:t xml:space="preserve">Чем отличается новый стандарт от </w:t>
      </w:r>
      <w:proofErr w:type="gramStart"/>
      <w:r>
        <w:rPr>
          <w:b/>
          <w:bCs/>
          <w:i/>
          <w:iCs/>
          <w:color w:val="C00000"/>
          <w:sz w:val="39"/>
          <w:szCs w:val="39"/>
        </w:rPr>
        <w:t>предыдущих</w:t>
      </w:r>
      <w:proofErr w:type="gramEnd"/>
      <w:r>
        <w:rPr>
          <w:b/>
          <w:bCs/>
          <w:i/>
          <w:iCs/>
          <w:color w:val="C00000"/>
          <w:sz w:val="39"/>
          <w:szCs w:val="39"/>
        </w:rPr>
        <w:t>?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lastRenderedPageBreak/>
        <w:t> Первое отличие ФГОС 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обучающихся, овладение ими универсальными способами учебной деятельности.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Третье принципиальное отличие новых стандартов от предшествующих версий - это отличие в структуре.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 xml:space="preserve"> 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</w:r>
      <w:proofErr w:type="gramStart"/>
      <w:r>
        <w:rPr>
          <w:color w:val="002060"/>
          <w:sz w:val="39"/>
          <w:szCs w:val="39"/>
        </w:rPr>
        <w:t>обучающимся</w:t>
      </w:r>
      <w:proofErr w:type="gramEnd"/>
      <w:r>
        <w:rPr>
          <w:color w:val="002060"/>
          <w:sz w:val="39"/>
          <w:szCs w:val="39"/>
        </w:rPr>
        <w:t xml:space="preserve"> качественное образование.</w:t>
      </w:r>
    </w:p>
    <w:p w:rsidR="006A402C" w:rsidRDefault="006A402C" w:rsidP="006A402C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</w:p>
    <w:p w:rsidR="006A402C" w:rsidRDefault="006A402C" w:rsidP="006A402C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 xml:space="preserve">Отличительной особенностью ФГОС ООО является его </w:t>
      </w:r>
      <w:proofErr w:type="spellStart"/>
      <w:r>
        <w:rPr>
          <w:color w:val="002060"/>
          <w:sz w:val="39"/>
          <w:szCs w:val="39"/>
        </w:rPr>
        <w:t>деятельностный</w:t>
      </w:r>
      <w:proofErr w:type="spellEnd"/>
      <w:r>
        <w:rPr>
          <w:color w:val="002060"/>
          <w:sz w:val="39"/>
          <w:szCs w:val="39"/>
        </w:rPr>
        <w:t xml:space="preserve"> характер, ставящий главной целью развитие личности обучающегося. </w:t>
      </w:r>
      <w:r>
        <w:rPr>
          <w:color w:val="002060"/>
          <w:sz w:val="39"/>
          <w:szCs w:val="39"/>
        </w:rPr>
        <w:lastRenderedPageBreak/>
        <w:t xml:space="preserve">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обучения. Требования к результатам обучения сформулированы в виде личностных, </w:t>
      </w:r>
      <w:proofErr w:type="spellStart"/>
      <w:r>
        <w:rPr>
          <w:color w:val="002060"/>
          <w:sz w:val="39"/>
          <w:szCs w:val="39"/>
        </w:rPr>
        <w:t>метапредметных</w:t>
      </w:r>
      <w:proofErr w:type="spellEnd"/>
      <w:r>
        <w:rPr>
          <w:color w:val="002060"/>
          <w:sz w:val="39"/>
          <w:szCs w:val="39"/>
        </w:rPr>
        <w:t xml:space="preserve"> и предметных результатов.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            Неотъемлемой частью ядра Стандарта являются универсальные учебные действия (УУД). Под УУД понимаются «</w:t>
      </w:r>
      <w:proofErr w:type="spellStart"/>
      <w:r>
        <w:rPr>
          <w:color w:val="002060"/>
          <w:sz w:val="39"/>
          <w:szCs w:val="39"/>
        </w:rPr>
        <w:t>общеучебные</w:t>
      </w:r>
      <w:proofErr w:type="spellEnd"/>
      <w:r>
        <w:rPr>
          <w:color w:val="002060"/>
          <w:sz w:val="39"/>
          <w:szCs w:val="39"/>
        </w:rPr>
        <w:t xml:space="preserve"> умения», «общие способы деятельности», «</w:t>
      </w:r>
      <w:proofErr w:type="spellStart"/>
      <w:r>
        <w:rPr>
          <w:color w:val="002060"/>
          <w:sz w:val="39"/>
          <w:szCs w:val="39"/>
        </w:rPr>
        <w:t>надпредметные</w:t>
      </w:r>
      <w:proofErr w:type="spellEnd"/>
      <w:r>
        <w:rPr>
          <w:color w:val="002060"/>
          <w:sz w:val="39"/>
          <w:szCs w:val="39"/>
        </w:rPr>
        <w:t xml:space="preserve"> действия»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основного общего образования задает </w:t>
      </w:r>
      <w:proofErr w:type="spellStart"/>
      <w:r>
        <w:rPr>
          <w:color w:val="002060"/>
          <w:sz w:val="39"/>
          <w:szCs w:val="39"/>
        </w:rPr>
        <w:t>деятельностный</w:t>
      </w:r>
      <w:proofErr w:type="spellEnd"/>
      <w:r>
        <w:rPr>
          <w:color w:val="002060"/>
          <w:sz w:val="39"/>
          <w:szCs w:val="39"/>
        </w:rPr>
        <w:t xml:space="preserve"> подход в образовательном процессе основной школы.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Элементами «Программы развития УУД» являются:</w:t>
      </w:r>
      <w:bookmarkStart w:id="0" w:name="_GoBack"/>
      <w:bookmarkEnd w:id="0"/>
    </w:p>
    <w:p w:rsidR="006A402C" w:rsidRDefault="006A402C" w:rsidP="006A402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  <w:r>
        <w:rPr>
          <w:rFonts w:ascii="Symbol" w:hAnsi="Symbol"/>
          <w:color w:val="000000"/>
          <w:sz w:val="39"/>
          <w:szCs w:val="3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9.65pt;height:9.65pt"/>
        </w:pict>
      </w:r>
      <w:r>
        <w:rPr>
          <w:color w:val="000000"/>
          <w:sz w:val="39"/>
          <w:szCs w:val="39"/>
        </w:rPr>
        <w:t>      </w:t>
      </w:r>
      <w:r>
        <w:rPr>
          <w:color w:val="002060"/>
          <w:sz w:val="39"/>
          <w:szCs w:val="39"/>
        </w:rPr>
        <w:t xml:space="preserve">программа «Формирование </w:t>
      </w:r>
      <w:proofErr w:type="spellStart"/>
      <w:r>
        <w:rPr>
          <w:color w:val="002060"/>
          <w:sz w:val="39"/>
          <w:szCs w:val="39"/>
        </w:rPr>
        <w:t>ИКТ-компетентностиобучающихся</w:t>
      </w:r>
      <w:proofErr w:type="spellEnd"/>
      <w:r>
        <w:rPr>
          <w:color w:val="002060"/>
          <w:sz w:val="39"/>
          <w:szCs w:val="39"/>
        </w:rPr>
        <w:t>»;</w:t>
      </w:r>
    </w:p>
    <w:p w:rsidR="006A402C" w:rsidRDefault="006A402C" w:rsidP="006A402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  <w:r>
        <w:rPr>
          <w:rFonts w:ascii="Symbol" w:hAnsi="Symbol"/>
          <w:color w:val="000000"/>
          <w:sz w:val="39"/>
          <w:szCs w:val="39"/>
        </w:rPr>
        <w:pict>
          <v:shape id="_x0000_i1026" type="#_x0000_t75" alt="*" style="width:9.65pt;height:9.65pt"/>
        </w:pict>
      </w:r>
      <w:r>
        <w:rPr>
          <w:color w:val="000000"/>
          <w:sz w:val="39"/>
          <w:szCs w:val="39"/>
        </w:rPr>
        <w:t>      </w:t>
      </w:r>
      <w:r>
        <w:rPr>
          <w:color w:val="002060"/>
          <w:sz w:val="39"/>
          <w:szCs w:val="39"/>
        </w:rPr>
        <w:t>программа «Основы смыслового чтения и работа с текстом»;</w:t>
      </w:r>
    </w:p>
    <w:p w:rsidR="006A402C" w:rsidRDefault="006A402C" w:rsidP="006A402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  <w:r>
        <w:rPr>
          <w:rFonts w:ascii="Symbol" w:hAnsi="Symbol"/>
          <w:color w:val="000000"/>
          <w:sz w:val="39"/>
          <w:szCs w:val="39"/>
        </w:rPr>
        <w:pict>
          <v:shape id="_x0000_i1027" type="#_x0000_t75" alt="*" style="width:9.65pt;height:9.65pt"/>
        </w:pict>
      </w:r>
      <w:r>
        <w:rPr>
          <w:color w:val="000000"/>
          <w:sz w:val="39"/>
          <w:szCs w:val="39"/>
        </w:rPr>
        <w:t>      </w:t>
      </w:r>
      <w:r>
        <w:rPr>
          <w:color w:val="002060"/>
          <w:sz w:val="39"/>
          <w:szCs w:val="39"/>
        </w:rPr>
        <w:t>программа «Основы учебно-исследовательской и проектной деятельности».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</w:p>
    <w:p w:rsidR="006A402C" w:rsidRDefault="006A402C" w:rsidP="006A402C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lastRenderedPageBreak/>
        <w:t xml:space="preserve">Произошли изменения и в учебном плане. Обязательная часть </w:t>
      </w:r>
      <w:proofErr w:type="spellStart"/>
      <w:r>
        <w:rPr>
          <w:color w:val="002060"/>
          <w:sz w:val="39"/>
          <w:szCs w:val="39"/>
        </w:rPr>
        <w:t>примерногоучебного</w:t>
      </w:r>
      <w:proofErr w:type="spellEnd"/>
      <w:r>
        <w:rPr>
          <w:color w:val="002060"/>
          <w:sz w:val="39"/>
          <w:szCs w:val="39"/>
        </w:rPr>
        <w:t xml:space="preserve">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Часть примерного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 xml:space="preserve"> Время, отводимое на данную часть примерного учебного плана, может быть использовано </w:t>
      </w:r>
      <w:proofErr w:type="gramStart"/>
      <w:r>
        <w:rPr>
          <w:color w:val="002060"/>
          <w:sz w:val="39"/>
          <w:szCs w:val="39"/>
        </w:rPr>
        <w:t>на</w:t>
      </w:r>
      <w:proofErr w:type="gramEnd"/>
      <w:r>
        <w:rPr>
          <w:color w:val="002060"/>
          <w:sz w:val="39"/>
          <w:szCs w:val="39"/>
        </w:rPr>
        <w:t>:</w:t>
      </w:r>
    </w:p>
    <w:p w:rsidR="006A402C" w:rsidRDefault="006A402C" w:rsidP="006A402C">
      <w:pPr>
        <w:pStyle w:val="a3"/>
        <w:numPr>
          <w:ilvl w:val="0"/>
          <w:numId w:val="3"/>
        </w:numPr>
        <w:shd w:val="clear" w:color="auto" w:fill="FFFFFF"/>
        <w:ind w:hanging="543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  <w:r>
        <w:rPr>
          <w:rFonts w:ascii="Symbol" w:hAnsi="Symbol"/>
          <w:color w:val="000000"/>
          <w:sz w:val="39"/>
          <w:szCs w:val="39"/>
        </w:rPr>
        <w:pict>
          <v:shape id="_x0000_i1028" type="#_x0000_t75" alt="*" style="width:9.65pt;height:9.65pt"/>
        </w:pict>
      </w:r>
      <w:r>
        <w:rPr>
          <w:color w:val="000000"/>
          <w:sz w:val="39"/>
          <w:szCs w:val="39"/>
        </w:rPr>
        <w:t> </w:t>
      </w:r>
      <w:r>
        <w:rPr>
          <w:color w:val="002060"/>
          <w:sz w:val="39"/>
          <w:szCs w:val="39"/>
        </w:rPr>
        <w:t>увеличение учебных часов, предусмотренных на изучение отдельных предметов обязательной части;</w:t>
      </w:r>
    </w:p>
    <w:p w:rsidR="006A402C" w:rsidRDefault="006A402C" w:rsidP="006A402C">
      <w:pPr>
        <w:pStyle w:val="a3"/>
        <w:shd w:val="clear" w:color="auto" w:fill="FFFFFF"/>
        <w:ind w:firstLine="105"/>
        <w:jc w:val="both"/>
        <w:rPr>
          <w:rFonts w:ascii="Verdana" w:hAnsi="Verdana"/>
          <w:color w:val="000000"/>
          <w:sz w:val="39"/>
          <w:szCs w:val="39"/>
        </w:rPr>
      </w:pPr>
    </w:p>
    <w:p w:rsidR="006A402C" w:rsidRDefault="006A402C" w:rsidP="006A402C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rFonts w:ascii="Symbol" w:hAnsi="Symbol"/>
          <w:color w:val="000000"/>
          <w:sz w:val="39"/>
          <w:szCs w:val="39"/>
        </w:rPr>
        <w:pict>
          <v:shape id="_x0000_i1029" type="#_x0000_t75" alt="*" style="width:9.65pt;height:9.65pt"/>
        </w:pict>
      </w:r>
      <w:r>
        <w:rPr>
          <w:color w:val="000000"/>
          <w:sz w:val="39"/>
          <w:szCs w:val="39"/>
        </w:rPr>
        <w:t>   </w:t>
      </w:r>
      <w:r>
        <w:rPr>
          <w:color w:val="002060"/>
          <w:sz w:val="39"/>
          <w:szCs w:val="39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</w:p>
    <w:p w:rsidR="006A402C" w:rsidRDefault="006A402C" w:rsidP="006A402C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39"/>
          <w:szCs w:val="39"/>
        </w:rPr>
      </w:pPr>
      <w:r>
        <w:rPr>
          <w:rFonts w:ascii="Symbol" w:hAnsi="Symbol"/>
          <w:color w:val="000000"/>
          <w:sz w:val="39"/>
          <w:szCs w:val="39"/>
        </w:rPr>
        <w:pict>
          <v:shape id="_x0000_i1030" type="#_x0000_t75" alt="*" style="width:9.65pt;height:9.65pt"/>
        </w:pict>
      </w:r>
      <w:r>
        <w:rPr>
          <w:color w:val="000000"/>
          <w:sz w:val="39"/>
          <w:szCs w:val="39"/>
        </w:rPr>
        <w:t>      </w:t>
      </w:r>
      <w:r>
        <w:rPr>
          <w:color w:val="002060"/>
          <w:sz w:val="39"/>
          <w:szCs w:val="39"/>
        </w:rPr>
        <w:t>внеурочную деятельность.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lastRenderedPageBreak/>
        <w:t> </w:t>
      </w:r>
    </w:p>
    <w:p w:rsidR="006A402C" w:rsidRDefault="006A402C" w:rsidP="006A402C">
      <w:pPr>
        <w:pStyle w:val="a3"/>
        <w:shd w:val="clear" w:color="auto" w:fill="FFFFFF"/>
        <w:ind w:firstLine="360"/>
        <w:jc w:val="both"/>
        <w:rPr>
          <w:rFonts w:ascii="Verdana" w:hAnsi="Verdana"/>
          <w:color w:val="000000"/>
          <w:sz w:val="39"/>
          <w:szCs w:val="39"/>
        </w:rPr>
      </w:pPr>
      <w:proofErr w:type="gramStart"/>
      <w:r>
        <w:rPr>
          <w:color w:val="002060"/>
          <w:sz w:val="39"/>
          <w:szCs w:val="39"/>
        </w:rPr>
        <w:t xml:space="preserve">Внеурочная деятельность в соответствии с требованиями </w:t>
      </w:r>
      <w:proofErr w:type="spellStart"/>
      <w:r>
        <w:rPr>
          <w:color w:val="002060"/>
          <w:sz w:val="39"/>
          <w:szCs w:val="39"/>
        </w:rPr>
        <w:t>Стандартаорганизуется</w:t>
      </w:r>
      <w:proofErr w:type="spellEnd"/>
      <w:r>
        <w:rPr>
          <w:color w:val="002060"/>
          <w:sz w:val="39"/>
          <w:szCs w:val="39"/>
        </w:rPr>
        <w:t xml:space="preserve">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>
        <w:rPr>
          <w:color w:val="002060"/>
          <w:sz w:val="39"/>
          <w:szCs w:val="39"/>
        </w:rPr>
        <w:t>общеинтеллектуальное</w:t>
      </w:r>
      <w:proofErr w:type="spellEnd"/>
      <w:r>
        <w:rPr>
          <w:color w:val="002060"/>
          <w:sz w:val="39"/>
          <w:szCs w:val="39"/>
        </w:rPr>
        <w:t>, общекультурное) и в формах, отличных от классно-урочной (кружки, художественные студии, спортивные клубы и секции, юношеские организации, краеведческая работа, научно-практические конференции,  школьные научные общества, олимпиады, поисковые и научные исследования, общественно полезные  практики, военно-патриотические объединения и т. д.), и направленную на достижение планируемых результатов</w:t>
      </w:r>
      <w:proofErr w:type="gramEnd"/>
      <w:r>
        <w:rPr>
          <w:color w:val="002060"/>
          <w:sz w:val="39"/>
          <w:szCs w:val="39"/>
        </w:rPr>
        <w:t xml:space="preserve"> освоения основной образовательной программы основного общего образования, в первую очередь, личностных и </w:t>
      </w:r>
      <w:proofErr w:type="spellStart"/>
      <w:r>
        <w:rPr>
          <w:color w:val="002060"/>
          <w:sz w:val="39"/>
          <w:szCs w:val="39"/>
        </w:rPr>
        <w:t>метапредметных</w:t>
      </w:r>
      <w:proofErr w:type="spellEnd"/>
      <w:r>
        <w:rPr>
          <w:color w:val="002060"/>
          <w:sz w:val="39"/>
          <w:szCs w:val="39"/>
        </w:rPr>
        <w:t xml:space="preserve"> результатов.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  <w:r>
        <w:rPr>
          <w:b/>
          <w:bCs/>
          <w:color w:val="C00000"/>
          <w:sz w:val="39"/>
          <w:szCs w:val="39"/>
        </w:rPr>
        <w:t xml:space="preserve">Родители </w:t>
      </w:r>
      <w:proofErr w:type="gramStart"/>
      <w:r>
        <w:rPr>
          <w:b/>
          <w:bCs/>
          <w:color w:val="C00000"/>
          <w:sz w:val="39"/>
          <w:szCs w:val="39"/>
        </w:rPr>
        <w:t>обучающегося</w:t>
      </w:r>
      <w:proofErr w:type="gramEnd"/>
      <w:r>
        <w:rPr>
          <w:b/>
          <w:bCs/>
          <w:color w:val="C00000"/>
          <w:sz w:val="39"/>
          <w:szCs w:val="39"/>
        </w:rPr>
        <w:t xml:space="preserve"> обязаны: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b/>
          <w:bCs/>
          <w:color w:val="C00000"/>
          <w:sz w:val="39"/>
          <w:szCs w:val="39"/>
        </w:rPr>
        <w:t> </w:t>
      </w:r>
      <w:r>
        <w:rPr>
          <w:color w:val="002060"/>
          <w:sz w:val="39"/>
          <w:szCs w:val="39"/>
        </w:rPr>
        <w:t xml:space="preserve">— обеспечить посещение </w:t>
      </w:r>
      <w:proofErr w:type="gramStart"/>
      <w:r>
        <w:rPr>
          <w:color w:val="002060"/>
          <w:sz w:val="39"/>
          <w:szCs w:val="39"/>
        </w:rPr>
        <w:t>обучающимся</w:t>
      </w:r>
      <w:proofErr w:type="gramEnd"/>
      <w:r>
        <w:rPr>
          <w:color w:val="002060"/>
          <w:sz w:val="39"/>
          <w:szCs w:val="39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lastRenderedPageBreak/>
        <w:t xml:space="preserve">— обеспечить выполнение </w:t>
      </w:r>
      <w:proofErr w:type="gramStart"/>
      <w:r>
        <w:rPr>
          <w:color w:val="002060"/>
          <w:sz w:val="39"/>
          <w:szCs w:val="39"/>
        </w:rPr>
        <w:t>обучающимся</w:t>
      </w:r>
      <w:proofErr w:type="gramEnd"/>
      <w:r>
        <w:rPr>
          <w:color w:val="002060"/>
          <w:sz w:val="39"/>
          <w:szCs w:val="39"/>
        </w:rPr>
        <w:t xml:space="preserve"> домашних заданий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 xml:space="preserve"> Родители обязаны выполнять и обеспечивать выполнение </w:t>
      </w:r>
      <w:proofErr w:type="gramStart"/>
      <w:r>
        <w:rPr>
          <w:color w:val="002060"/>
          <w:sz w:val="39"/>
          <w:szCs w:val="39"/>
        </w:rPr>
        <w:t>обучающимся</w:t>
      </w:r>
      <w:proofErr w:type="gramEnd"/>
      <w:r>
        <w:rPr>
          <w:color w:val="002060"/>
          <w:sz w:val="39"/>
          <w:szCs w:val="39"/>
        </w:rPr>
        <w:t xml:space="preserve"> устава и правил внутреннего распорядка Школы и иных актов Школы, регламентирующих её деятельность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 xml:space="preserve"> 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>
        <w:rPr>
          <w:color w:val="002060"/>
          <w:sz w:val="39"/>
          <w:szCs w:val="39"/>
        </w:rPr>
        <w:t>внеучебной</w:t>
      </w:r>
      <w:proofErr w:type="spellEnd"/>
      <w:r>
        <w:rPr>
          <w:color w:val="002060"/>
          <w:sz w:val="39"/>
          <w:szCs w:val="39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</w:p>
    <w:p w:rsidR="006A402C" w:rsidRDefault="006A402C" w:rsidP="006A402C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 xml:space="preserve">Отличительной особенностью нового стандарта является его </w:t>
      </w:r>
      <w:proofErr w:type="spellStart"/>
      <w:r>
        <w:rPr>
          <w:color w:val="002060"/>
          <w:sz w:val="39"/>
          <w:szCs w:val="39"/>
        </w:rPr>
        <w:t>деятельностный</w:t>
      </w:r>
      <w:proofErr w:type="spellEnd"/>
      <w:r>
        <w:rPr>
          <w:color w:val="002060"/>
          <w:sz w:val="39"/>
          <w:szCs w:val="39"/>
        </w:rPr>
        <w:t xml:space="preserve"> характер, ставящий </w:t>
      </w:r>
      <w:r>
        <w:rPr>
          <w:color w:val="002060"/>
          <w:sz w:val="39"/>
          <w:szCs w:val="39"/>
        </w:rPr>
        <w:lastRenderedPageBreak/>
        <w:t>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 xml:space="preserve"> На ступени основного общего образования (5-9) </w:t>
      </w:r>
      <w:proofErr w:type="spellStart"/>
      <w:r>
        <w:rPr>
          <w:color w:val="002060"/>
          <w:sz w:val="39"/>
          <w:szCs w:val="39"/>
        </w:rPr>
        <w:t>кл</w:t>
      </w:r>
      <w:proofErr w:type="spellEnd"/>
      <w:r>
        <w:rPr>
          <w:color w:val="002060"/>
          <w:sz w:val="39"/>
          <w:szCs w:val="39"/>
        </w:rPr>
        <w:t xml:space="preserve"> у </w:t>
      </w:r>
      <w:proofErr w:type="gramStart"/>
      <w:r>
        <w:rPr>
          <w:color w:val="002060"/>
          <w:sz w:val="39"/>
          <w:szCs w:val="39"/>
        </w:rPr>
        <w:t>обучающихся</w:t>
      </w:r>
      <w:proofErr w:type="gramEnd"/>
      <w:r>
        <w:rPr>
          <w:color w:val="002060"/>
          <w:sz w:val="39"/>
          <w:szCs w:val="39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  <w:r>
        <w:rPr>
          <w:b/>
          <w:bCs/>
          <w:i/>
          <w:iCs/>
          <w:color w:val="C00000"/>
          <w:sz w:val="39"/>
          <w:szCs w:val="39"/>
        </w:rPr>
        <w:t>Какие требования выдвигает новый стандарт?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Стандарт выдвигает три группы требований: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1) Требования к структуре основной образовательной программы основного общего образования.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 В учебный план внесены следующие предметы: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lastRenderedPageBreak/>
        <w:t> 2) Требования к результатам освоения основной образовательной программы основного общего образования.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Итогом обучения должна будет стать совокупность результатов: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 xml:space="preserve"> - </w:t>
      </w:r>
      <w:proofErr w:type="gramStart"/>
      <w:r>
        <w:rPr>
          <w:color w:val="002060"/>
          <w:sz w:val="39"/>
          <w:szCs w:val="39"/>
        </w:rPr>
        <w:t>личностных</w:t>
      </w:r>
      <w:proofErr w:type="gramEnd"/>
      <w:r>
        <w:rPr>
          <w:color w:val="002060"/>
          <w:sz w:val="39"/>
          <w:szCs w:val="39"/>
        </w:rPr>
        <w:t xml:space="preserve"> (способность к саморазвитию, желание учиться и др.);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 xml:space="preserve"> - </w:t>
      </w:r>
      <w:proofErr w:type="spellStart"/>
      <w:r>
        <w:rPr>
          <w:color w:val="002060"/>
          <w:sz w:val="39"/>
          <w:szCs w:val="39"/>
        </w:rPr>
        <w:t>метапредметных</w:t>
      </w:r>
      <w:proofErr w:type="spellEnd"/>
      <w:r>
        <w:rPr>
          <w:color w:val="002060"/>
          <w:sz w:val="39"/>
          <w:szCs w:val="39"/>
        </w:rPr>
        <w:t xml:space="preserve"> (универсальные учебные действия);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- предметных (система основных знаний).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</w:r>
      <w:proofErr w:type="gramStart"/>
      <w:r>
        <w:rPr>
          <w:color w:val="002060"/>
          <w:sz w:val="39"/>
          <w:szCs w:val="39"/>
        </w:rPr>
        <w:t>о-</w:t>
      </w:r>
      <w:proofErr w:type="gramEnd"/>
      <w:r>
        <w:rPr>
          <w:color w:val="002060"/>
          <w:sz w:val="39"/>
          <w:szCs w:val="39"/>
        </w:rPr>
        <w:t xml:space="preserve">, </w:t>
      </w:r>
      <w:proofErr w:type="spellStart"/>
      <w:r>
        <w:rPr>
          <w:color w:val="002060"/>
          <w:sz w:val="39"/>
          <w:szCs w:val="39"/>
        </w:rPr>
        <w:t>видеоработы</w:t>
      </w:r>
      <w:proofErr w:type="spellEnd"/>
      <w:r>
        <w:rPr>
          <w:color w:val="002060"/>
          <w:sz w:val="39"/>
          <w:szCs w:val="39"/>
        </w:rPr>
        <w:t xml:space="preserve">, газеты, презентации, создание личного </w:t>
      </w:r>
      <w:proofErr w:type="spellStart"/>
      <w:r>
        <w:rPr>
          <w:color w:val="002060"/>
          <w:sz w:val="39"/>
          <w:szCs w:val="39"/>
        </w:rPr>
        <w:t>портфолио</w:t>
      </w:r>
      <w:proofErr w:type="spellEnd"/>
      <w:r>
        <w:rPr>
          <w:color w:val="002060"/>
          <w:sz w:val="39"/>
          <w:szCs w:val="39"/>
        </w:rPr>
        <w:t xml:space="preserve"> с коллекцией достижений ученика.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3) Требования к условиям: реализации основной образовательной программы основного общего образования.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</w:p>
    <w:p w:rsidR="006A402C" w:rsidRDefault="006A402C" w:rsidP="006A402C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 xml:space="preserve"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</w:t>
      </w:r>
      <w:r>
        <w:rPr>
          <w:color w:val="002060"/>
          <w:sz w:val="39"/>
          <w:szCs w:val="39"/>
        </w:rPr>
        <w:lastRenderedPageBreak/>
        <w:t>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Для реализации ООП основного общего школьного образования определяется нормативный срок – 5 лет (11-15 лет), который связан с двумя этапами возрастного развития:</w:t>
      </w:r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  <w:proofErr w:type="gramStart"/>
      <w:r>
        <w:rPr>
          <w:color w:val="002060"/>
          <w:sz w:val="39"/>
          <w:szCs w:val="39"/>
        </w:rPr>
        <w:t>– первый этап – 5-6 классы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деятельности, обеспечивающий плавный и постепенный, без стрессовый переход обучающихся с одной ступени образования на другую;</w:t>
      </w:r>
      <w:proofErr w:type="gramEnd"/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  <w:proofErr w:type="gramStart"/>
      <w:r>
        <w:rPr>
          <w:color w:val="002060"/>
          <w:sz w:val="39"/>
          <w:szCs w:val="39"/>
        </w:rPr>
        <w:t>– второй этап – 7-9 классы как этап самоопределения подростка через опробования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возможный видений в учебном предмете (предметах).</w:t>
      </w:r>
      <w:proofErr w:type="gramEnd"/>
    </w:p>
    <w:p w:rsidR="006A402C" w:rsidRDefault="006A402C" w:rsidP="006A402C">
      <w:pPr>
        <w:pStyle w:val="a3"/>
        <w:shd w:val="clear" w:color="auto" w:fill="FFFFFF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> </w:t>
      </w:r>
    </w:p>
    <w:p w:rsidR="006A402C" w:rsidRDefault="006A402C" w:rsidP="006A402C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39"/>
          <w:szCs w:val="39"/>
        </w:rPr>
      </w:pPr>
      <w:r>
        <w:rPr>
          <w:color w:val="002060"/>
          <w:sz w:val="39"/>
          <w:szCs w:val="39"/>
        </w:rPr>
        <w:t xml:space="preserve">С информацией о новых образовательных стандартах, образовательными программами по </w:t>
      </w:r>
      <w:r>
        <w:rPr>
          <w:color w:val="002060"/>
          <w:sz w:val="39"/>
          <w:szCs w:val="39"/>
        </w:rPr>
        <w:lastRenderedPageBreak/>
        <w:t xml:space="preserve">учебным предметам можно ознакомиться на </w:t>
      </w:r>
      <w:proofErr w:type="spellStart"/>
      <w:r>
        <w:rPr>
          <w:color w:val="002060"/>
          <w:sz w:val="39"/>
          <w:szCs w:val="39"/>
        </w:rPr>
        <w:t>сайте</w:t>
      </w:r>
      <w:proofErr w:type="gramStart"/>
      <w:r>
        <w:rPr>
          <w:b/>
          <w:bCs/>
          <w:color w:val="C00000"/>
          <w:sz w:val="39"/>
          <w:szCs w:val="39"/>
        </w:rPr>
        <w:t>www</w:t>
      </w:r>
      <w:proofErr w:type="gramEnd"/>
      <w:r>
        <w:rPr>
          <w:b/>
          <w:bCs/>
          <w:color w:val="C00000"/>
          <w:sz w:val="39"/>
          <w:szCs w:val="39"/>
        </w:rPr>
        <w:t>.standart.edu.ru.catalog.aspx</w:t>
      </w:r>
      <w:proofErr w:type="spellEnd"/>
      <w:r>
        <w:rPr>
          <w:b/>
          <w:bCs/>
          <w:color w:val="C00000"/>
          <w:sz w:val="39"/>
          <w:szCs w:val="39"/>
        </w:rPr>
        <w:t>.</w:t>
      </w:r>
    </w:p>
    <w:p w:rsidR="00F83DFE" w:rsidRDefault="00F83DFE"/>
    <w:sectPr w:rsidR="00F83DFE" w:rsidSect="00F8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A53"/>
    <w:multiLevelType w:val="hybridMultilevel"/>
    <w:tmpl w:val="D8E68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22DEA"/>
    <w:multiLevelType w:val="hybridMultilevel"/>
    <w:tmpl w:val="51F803E8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5B504A57"/>
    <w:multiLevelType w:val="hybridMultilevel"/>
    <w:tmpl w:val="45C86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A402C"/>
    <w:rsid w:val="006A402C"/>
    <w:rsid w:val="00C61276"/>
    <w:rsid w:val="00F8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2018-11-16T09:59:00Z</dcterms:created>
  <dcterms:modified xsi:type="dcterms:W3CDTF">2018-11-16T09:59:00Z</dcterms:modified>
</cp:coreProperties>
</file>