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8D" w:rsidRDefault="009E708D" w:rsidP="009E708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708D">
        <w:rPr>
          <w:rFonts w:ascii="Times New Roman" w:hAnsi="Times New Roman" w:cs="Times New Roman"/>
          <w:b/>
          <w:i/>
          <w:sz w:val="28"/>
          <w:szCs w:val="28"/>
        </w:rPr>
        <w:t>Курсы повышения квалификации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педагогических работников </w:t>
      </w:r>
    </w:p>
    <w:p w:rsidR="009E708D" w:rsidRDefault="009E708D" w:rsidP="00451C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гимназии № 8 им. Л.М. Марасиновой за</w:t>
      </w:r>
      <w:r w:rsidRPr="009E708D">
        <w:rPr>
          <w:rFonts w:ascii="Times New Roman" w:hAnsi="Times New Roman" w:cs="Times New Roman"/>
          <w:b/>
          <w:i/>
          <w:sz w:val="28"/>
          <w:szCs w:val="28"/>
        </w:rPr>
        <w:t xml:space="preserve"> 2017-2019 </w:t>
      </w:r>
      <w:proofErr w:type="spellStart"/>
      <w:proofErr w:type="gramStart"/>
      <w:r w:rsidRPr="009E708D">
        <w:rPr>
          <w:rFonts w:ascii="Times New Roman" w:hAnsi="Times New Roman" w:cs="Times New Roman"/>
          <w:b/>
          <w:i/>
          <w:sz w:val="28"/>
          <w:szCs w:val="28"/>
        </w:rPr>
        <w:t>гг</w:t>
      </w:r>
      <w:proofErr w:type="spellEnd"/>
      <w:proofErr w:type="gramEnd"/>
    </w:p>
    <w:p w:rsidR="00451C88" w:rsidRPr="00451C88" w:rsidRDefault="00451C88" w:rsidP="00451C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23"/>
        <w:gridCol w:w="2546"/>
        <w:gridCol w:w="2639"/>
        <w:gridCol w:w="2683"/>
        <w:gridCol w:w="2569"/>
        <w:gridCol w:w="1882"/>
        <w:gridCol w:w="1844"/>
      </w:tblGrid>
      <w:tr w:rsidR="00DD299B" w:rsidRPr="00DD299B" w:rsidTr="00BA4B1E">
        <w:tc>
          <w:tcPr>
            <w:tcW w:w="623" w:type="dxa"/>
            <w:vMerge w:val="restart"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29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29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29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6" w:type="dxa"/>
            <w:vMerge w:val="restart"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И.О.</w:t>
            </w:r>
          </w:p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11617" w:type="dxa"/>
            <w:gridSpan w:val="5"/>
          </w:tcPr>
          <w:p w:rsidR="00DD299B" w:rsidRPr="00DD299B" w:rsidRDefault="00DD299B" w:rsidP="00DD29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курсов, кол-во часов, организация</w:t>
            </w:r>
          </w:p>
        </w:tc>
      </w:tr>
      <w:tr w:rsidR="00DD299B" w:rsidRPr="00DD299B" w:rsidTr="00BA4B1E">
        <w:tc>
          <w:tcPr>
            <w:tcW w:w="623" w:type="dxa"/>
            <w:vMerge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 w:val="restart"/>
          </w:tcPr>
          <w:p w:rsidR="00DD299B" w:rsidRPr="00DD299B" w:rsidRDefault="00DD299B" w:rsidP="004704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683" w:type="dxa"/>
            <w:vMerge w:val="restart"/>
          </w:tcPr>
          <w:p w:rsidR="00DD299B" w:rsidRPr="00DD299B" w:rsidRDefault="00DD299B" w:rsidP="004704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569" w:type="dxa"/>
            <w:vMerge w:val="restart"/>
          </w:tcPr>
          <w:p w:rsidR="00DD299B" w:rsidRPr="00DD299B" w:rsidRDefault="00DD299B" w:rsidP="004704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726" w:type="dxa"/>
            <w:gridSpan w:val="2"/>
          </w:tcPr>
          <w:p w:rsidR="00DD299B" w:rsidRPr="00DD299B" w:rsidRDefault="00DD299B" w:rsidP="004704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D299B" w:rsidRPr="00DD299B" w:rsidTr="00BA4B1E">
        <w:tc>
          <w:tcPr>
            <w:tcW w:w="623" w:type="dxa"/>
            <w:vMerge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DD299B" w:rsidRPr="00DD299B" w:rsidRDefault="00DD299B" w:rsidP="004704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4" w:type="dxa"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b/>
                <w:sz w:val="24"/>
                <w:szCs w:val="24"/>
              </w:rPr>
              <w:t>2020 (заявка)</w:t>
            </w:r>
          </w:p>
        </w:tc>
      </w:tr>
      <w:tr w:rsidR="00DD299B" w:rsidRPr="00DD299B" w:rsidTr="00BA4B1E">
        <w:tc>
          <w:tcPr>
            <w:tcW w:w="623" w:type="dxa"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3703DF" w:rsidRDefault="00DD299B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Бабкина </w:t>
            </w:r>
          </w:p>
          <w:p w:rsidR="003703DF" w:rsidRDefault="00DD299B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DD299B" w:rsidRPr="00DD299B" w:rsidRDefault="00DD299B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39" w:type="dxa"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«Достижение планируемых результатов обучения в начальной школе средствами УМК "Начальная школа XXI века», 36ч, МУ ДПО ИОЦ</w:t>
            </w:r>
          </w:p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младших школьников с ограниченными возможностями здоровья в общеобразовательном классе», 72 ч, ГАУ ДПО ЯО ИРО</w:t>
            </w:r>
          </w:p>
        </w:tc>
        <w:tc>
          <w:tcPr>
            <w:tcW w:w="2569" w:type="dxa"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качества преподавания русского языка, в том числе с использованием возможностей музеев, библиотек и иных учреждений культуры, 72 ч, КГБУ ДПО Алтайский институт развития образования им. А.М. </w:t>
            </w:r>
            <w:proofErr w:type="spellStart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</w:p>
        </w:tc>
        <w:tc>
          <w:tcPr>
            <w:tcW w:w="1882" w:type="dxa"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DD299B" w:rsidRPr="00DD299B" w:rsidRDefault="00047D13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и технологий НОО»,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ГАУ ДПО ЯО ИРО</w:t>
            </w:r>
          </w:p>
        </w:tc>
      </w:tr>
      <w:tr w:rsidR="00DD299B" w:rsidRPr="00DD299B" w:rsidTr="00BA4B1E">
        <w:tc>
          <w:tcPr>
            <w:tcW w:w="623" w:type="dxa"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3703DF" w:rsidRDefault="00DD299B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>Басирова</w:t>
            </w:r>
            <w:proofErr w:type="spellEnd"/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03DF" w:rsidRDefault="00DD299B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Арина </w:t>
            </w:r>
          </w:p>
          <w:p w:rsidR="00DD299B" w:rsidRPr="00DD299B" w:rsidRDefault="00DD299B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39" w:type="dxa"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«Комплексный подход к формированию предметных и метапредметных результатов в начальной школе: планирование, технологии, контроль», 72ч, ООО «Корпорация «Российский учебник»</w:t>
            </w:r>
          </w:p>
        </w:tc>
        <w:tc>
          <w:tcPr>
            <w:tcW w:w="1882" w:type="dxa"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9B" w:rsidRPr="00DD299B" w:rsidTr="00BA4B1E">
        <w:tc>
          <w:tcPr>
            <w:tcW w:w="623" w:type="dxa"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3703DF" w:rsidRDefault="00DD299B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</w:t>
            </w:r>
          </w:p>
          <w:p w:rsidR="003703DF" w:rsidRDefault="00DD299B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DD299B" w:rsidRPr="00DD299B" w:rsidRDefault="00DD299B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39" w:type="dxa"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«Достижение планируемых результатов обучения в 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школе средствами УМК "Начальная школа XXI века», 36ч, МУ ДПО ИОЦ</w:t>
            </w:r>
          </w:p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«Обеспечение качества преподавания 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русского языка, в том числе с использованием возможностей музеев, библиотек и иных учреждений культуры», 72 ч, КГБУ ДПО Алтайский институт развития образования им. А.М. </w:t>
            </w:r>
            <w:proofErr w:type="spellStart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</w:p>
        </w:tc>
        <w:tc>
          <w:tcPr>
            <w:tcW w:w="1882" w:type="dxa"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«Оказание первой помощи», 18ч, 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ГПОУ ЯО Ярославский колледж индустрии питания</w:t>
            </w:r>
          </w:p>
        </w:tc>
        <w:tc>
          <w:tcPr>
            <w:tcW w:w="1844" w:type="dxa"/>
          </w:tcPr>
          <w:p w:rsidR="00DD299B" w:rsidRPr="00DD299B" w:rsidRDefault="00047D13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«Модернизация содержания и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НОО»,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ГАУ ДПО ЯО ИРО</w:t>
            </w:r>
          </w:p>
        </w:tc>
      </w:tr>
      <w:tr w:rsidR="00DD299B" w:rsidRPr="00DD299B" w:rsidTr="00BA4B1E">
        <w:tc>
          <w:tcPr>
            <w:tcW w:w="623" w:type="dxa"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6" w:type="dxa"/>
          </w:tcPr>
          <w:p w:rsidR="003703DF" w:rsidRDefault="00DD299B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Бойцова</w:t>
            </w:r>
            <w:proofErr w:type="spellEnd"/>
          </w:p>
          <w:p w:rsidR="00DD299B" w:rsidRPr="00DD299B" w:rsidRDefault="00DD299B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639" w:type="dxa"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 в информационной образовательной среде </w:t>
            </w:r>
            <w:r w:rsidRPr="00DD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века», 68ч, ГАУ ДПО ЯО ИРО</w:t>
            </w:r>
          </w:p>
        </w:tc>
        <w:tc>
          <w:tcPr>
            <w:tcW w:w="2569" w:type="dxa"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99B" w:rsidRPr="00DD299B" w:rsidTr="00BA4B1E">
        <w:tc>
          <w:tcPr>
            <w:tcW w:w="623" w:type="dxa"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:rsidR="003703DF" w:rsidRDefault="00DD299B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Бокарева </w:t>
            </w:r>
          </w:p>
          <w:p w:rsidR="003703DF" w:rsidRDefault="00DD299B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Ирина </w:t>
            </w:r>
          </w:p>
          <w:p w:rsidR="00DD299B" w:rsidRPr="00DD299B" w:rsidRDefault="00DD299B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Александровна</w:t>
            </w:r>
          </w:p>
        </w:tc>
        <w:tc>
          <w:tcPr>
            <w:tcW w:w="2639" w:type="dxa"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«Методика подготовки учащихся к устной части ОГЭ по русскому языку»,36 ч, ГАУ ДПО ЯО ИРО</w:t>
            </w:r>
          </w:p>
        </w:tc>
        <w:tc>
          <w:tcPr>
            <w:tcW w:w="2569" w:type="dxa"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«ФГОС ООО современный урок как способ достижения планируемых результатов. Литература»,56 ч, ГАУ ДПО ЯО ИРО;</w:t>
            </w:r>
          </w:p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DD299B" w:rsidRPr="00DD299B" w:rsidRDefault="00DD299B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Викторова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Юлия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Александровна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A4B1E" w:rsidRPr="00DD299B" w:rsidRDefault="00BA4B1E" w:rsidP="00087C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качества преподавания русского языка, в том числе с использованием возможностей музеев, библиотек и иных учреждений культуры, 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72 ч, КГБУ ДПО Алтайский институт развития образования им. А.М. </w:t>
            </w:r>
            <w:proofErr w:type="spellStart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и технологий НОО»,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ГАУ ДПО ЯО ИРО</w:t>
            </w: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Волкова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Нина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Сергеевна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A4B1E" w:rsidRPr="00DD299B" w:rsidRDefault="00BA4B1E" w:rsidP="00F750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«ФГОС ООО современный урок как способ достижения планируемых результатов. Литература»,56 ч, ГАУ ДПО ЯО ИРО;</w:t>
            </w:r>
          </w:p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Вощеникина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Ольга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Васильевна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образовательным процессом по результатам ГИА», 108ч, ГАУ ДПО ЯО ИРО</w:t>
            </w: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«Развитие правовой и финансовой грамотности обучающихся на уроках обществознания и истории», 36ч, ГАУ ДПО ЯО ИРО;</w:t>
            </w:r>
            <w:proofErr w:type="gramEnd"/>
          </w:p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«Подготовка к итоговой аттестации по истории и обществознанию», 48ч, ГАУ ДПО ЯО ИРО;</w:t>
            </w:r>
          </w:p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образовании», 250ч, Институт новых технологий в образовании, г</w:t>
            </w:r>
            <w:proofErr w:type="gramStart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предметной комиссии ГИА по программам основного общего образования. Обществознание», 20ч, ГАУ ДПО ЯО ИРО</w:t>
            </w: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rPr>
          <w:trHeight w:val="2279"/>
        </w:trPr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Дорошенко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Елена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Владимировна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 в информационной образовательной среде </w:t>
            </w:r>
            <w:r w:rsidRPr="00DD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века», 68ч, ГАУ ДПО ЯО ИРО </w:t>
            </w: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Зиминкова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Наталья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Валериановна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 в информационной образовательной среде </w:t>
            </w:r>
            <w:r w:rsidRPr="00DD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века», 68ч, ГАУ ДПО ЯО ИРО </w:t>
            </w: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иноязычной коммуникативной компетенции во взаимосвязи с требованиями государственной итоговой аттестации ЕГЭ, ОГЭ». 56ч, ГАУ ДПО ЯО ИРО</w:t>
            </w: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Запросова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Наталья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Геннадиевна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обучения биологии как основа реализации ФГОС», 36ч, ООО «Центр повышения квалификации и переподготовки «Луч знаний»</w:t>
            </w: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Игнатьева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Ирина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Альбертовна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персональных данных при их обработке в информационных системах персональных данных», 24ч, ЧОУ ДПО Учебный центр 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«АСТА – </w:t>
            </w:r>
            <w:proofErr w:type="spellStart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«Руководитель </w:t>
            </w:r>
            <w:proofErr w:type="gramStart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не отнесенных по ГОЧС», 36 ч, ГОБУДПО специалистов ЯО «Учебно-методический центр по гражданской 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обороне и чрезвычайным ситуациям»</w:t>
            </w: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rPr>
          <w:trHeight w:val="1268"/>
        </w:trPr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 в информационной образовательной среде </w:t>
            </w:r>
            <w:r w:rsidRPr="00DD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века», 68ч, ГАУ ДПО ЯО ИРО </w:t>
            </w: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Карамышева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Ирина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Александровна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«Деловой русский язык», 108ч, ООО Учебный центр «Профессионал», г</w:t>
            </w:r>
            <w:proofErr w:type="gramStart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«Управление воспитательным процессом», 72ч, ООО «</w:t>
            </w:r>
            <w:proofErr w:type="spellStart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», г</w:t>
            </w:r>
            <w:proofErr w:type="gramStart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DD299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Киприянова</w:t>
            </w:r>
            <w:proofErr w:type="spellEnd"/>
            <w:r w:rsidRPr="00DD299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Эллина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Борисовна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«Работники эвакуационных органов», 36ч, ГОБУ ДПО ЯО УМЦ ГОЧС</w:t>
            </w: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 на производстве», 16ч, ЧОУ ДПО «УЦ «Ракурс»</w:t>
            </w: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 образовательной организации», 48ч, ГАУ ДПО ЯО ИРО</w:t>
            </w: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«Достижение метапредметных и личностных результатов на уроках физической культуры и ОБЖ», 36ч, ГАУ ДПО ЯО ИРО</w:t>
            </w: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A4B1E" w:rsidRPr="00DD299B" w:rsidRDefault="00BA4B1E" w:rsidP="00244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школьного спорта в региональной системе образования. Инвариантный модуль», 18ч, 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Корзина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 xml:space="preserve">Алена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Вячеславовна (декрет)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«Современные 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подходы к реализации междисциплинарных программ общего образования в условиях ФГОС», 18ч, МУ ДПО ИОЦ;</w:t>
            </w:r>
          </w:p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персональных данных при их обработке в информационных системах персональных данных», 72ч, ЧОУ ДПО Учебный центр «АСТА – </w:t>
            </w:r>
            <w:proofErr w:type="spellStart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Коровницкая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«Развитие правовой и финансовой грамотности обучающихся на уроках обществознания и истории», 36ч, ГАУ ДПО ЯО ИРО;</w:t>
            </w:r>
            <w:proofErr w:type="gramEnd"/>
          </w:p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«Подготовка к итоговой аттестации по истории и обществознанию», 48ч, ГАУ ДПО ЯО ИРО.</w:t>
            </w: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Коростелева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Олеся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Васильевна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«Медиация: подходы, практика, инструменты»,72ч, ГАУ ДПО ЯО ИРО</w:t>
            </w: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Короткевич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Елена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Владимировна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Видеотехнологии</w:t>
            </w:r>
            <w:proofErr w:type="spellEnd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и Мультипликация в начальной школе», 72ч, ООО Учебный центр «Профессионал»;</w:t>
            </w:r>
          </w:p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«Формирующее оценивание в школе», 36ч, ГАУ ДПО ЯО ИРО;</w:t>
            </w:r>
          </w:p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и технологий НОО», 54ч, ГАУ ДПО ЯО ИРО</w:t>
            </w: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«Комплексный подход к формированию предметных и метапредметных результатов в начальной школе: планирование, технологии, контроль», 72ч, ООО «Корпорация «Российский учебник»;</w:t>
            </w:r>
          </w:p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с обучающимися с </w:t>
            </w:r>
            <w:proofErr w:type="spellStart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органиченными</w:t>
            </w:r>
            <w:proofErr w:type="spellEnd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здоровья (ОВЗ) в соответствии с ФГОС», 72ч, ООО «</w:t>
            </w:r>
            <w:proofErr w:type="spellStart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и технологий НОО»,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ГАУ ДПО ЯО ИРО</w:t>
            </w: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Кочурова</w:t>
            </w:r>
            <w:proofErr w:type="spellEnd"/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Елена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Викторовна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качества преподавания русского языка, в том числе с использованием возможностей музеев, библиотек и иных учреждений культуры», 72 ч, КГБУ ДПО Алтайский институт развития образования им. А.М. </w:t>
            </w:r>
            <w:proofErr w:type="spellStart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и технологий НОО»,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ГАУ ДПО ЯО ИРО</w:t>
            </w: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Кудашова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«Федеральный проект «Современная 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школа»: обновление содержания и методов обучения предметной области «Технология», 48ч, ГАУ ДПО ЯО ИРО</w:t>
            </w: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«Оказание первой 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«Современная школа»: Обновление содержания и методов обучения предметной области «Технология».</w:t>
            </w: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 в информационной образовательной среде </w:t>
            </w:r>
            <w:r w:rsidRPr="00DD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века», 68ч, ГАУ ДПО ЯО ИРО</w:t>
            </w: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Куренева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«Формирующее оценивание в школе», 36ч, ГАУ ДПО ЯО ИРО;</w:t>
            </w:r>
          </w:p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и технологий НОО», 54ч, ГАУ ДПО ЯО ИРО</w:t>
            </w: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«Межпредметные технологии оценки образовательных результатов школьников: концептуальный анализ текста, методика </w:t>
            </w:r>
            <w:r w:rsidRPr="00DD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», 36ч, КГБУ ДПО Алтайский институт развития образования им. А.М. </w:t>
            </w:r>
            <w:proofErr w:type="spellStart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и технологий НОО»,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ГАУ ДПО ЯО ИРО</w:t>
            </w: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Курочкина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Светлана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Николаевна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образовательным процессом по результатам ГИА», 108ч, ГАУ ДПО ЯО ИРО</w:t>
            </w: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 в информационной образовательной среде </w:t>
            </w:r>
            <w:r w:rsidRPr="00DD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века», 68ч, ГАУ ДПО ЯО ИРО</w:t>
            </w: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«Организация менеджмента в образовательной организации», 600ч, ООО» «</w:t>
            </w:r>
            <w:proofErr w:type="spellStart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первой помощи», 18ч, ГПОУ ЯО Ярославский колледж индустрии 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Лебедева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Ирина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Владимировна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 в информационной образовательной среде </w:t>
            </w:r>
            <w:r w:rsidRPr="00DD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веке», 68ч,  </w:t>
            </w:r>
          </w:p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ГАУ ДПО ЯО ИРО;</w:t>
            </w:r>
          </w:p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«Использование электронных сценариев учебных занятий в рамках «Российской электронной школы», 36ч, ФГАОУ ДПО «Центр реализации государственной образовательной политики и информационных технологий»</w:t>
            </w: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Леонидова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Екатерина Геннадиевна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 в информационной образовательной среде </w:t>
            </w:r>
            <w:r w:rsidRPr="00DD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веке», 68ч,  </w:t>
            </w:r>
          </w:p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«Развитие иноязычной коммуникативной компетенции во взаимосвязи с требованиями государственной итоговой аттестации ЕГЭ, ОГЭ». 56ч, ГАУ ДПО ЯО ИРО</w:t>
            </w: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Масалова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«Комплексный подход к формированию предметных и метапредметных результатов в начальной школе: планирование, технологии, 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контроль», 72ч, ООО «Корпорация «Российский учебник»</w:t>
            </w: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и технологий НОО»,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ГАУ ДПО ЯО ИРО</w:t>
            </w: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Мачигина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 в информационной образовательной среде </w:t>
            </w:r>
            <w:r w:rsidRPr="00DD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века», 68ч, ГАУ ДПО ЯО ИРО</w:t>
            </w: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Морозова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Наталья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Вячеславовна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«Достижение метапредметных и личностных результатов на уроках физической культуры и ОБЖ», 36ч, ГАУ ДПО ЯО ИРО</w:t>
            </w: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Мыльникова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Ольга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Викторовна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«ФГОС ОО. Содержание и методика обучения черчению и графике», 36ч, ГАУ ДПО ЯО ИРО;</w:t>
            </w:r>
          </w:p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«Сетевое взаимодействие </w:t>
            </w:r>
            <w:proofErr w:type="gramStart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ИБЦ», 36ч, ГАУ ДПО ЯО ИРО</w:t>
            </w: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Новикова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Наталья Владимировна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и интегрированное образование детей с ОВЗ в условиях реализации ФГОС», 144ч, АНО «Академия дополнительного 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образования»;</w:t>
            </w:r>
          </w:p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образование», ФГБОУ ВО «</w:t>
            </w:r>
            <w:proofErr w:type="spellStart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spellEnd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институт культуры»</w:t>
            </w: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«Современная психология музыкального образования», 36ч, ГАПОУ РБ «Колледж искусств им. П.И. Чайковского»</w:t>
            </w: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первой помощи», 18ч, ГПОУ ЯО Ярославский колледж индустрии 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Ошанина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Елена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Владимировна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 в информационной образовательной среде </w:t>
            </w:r>
            <w:r w:rsidRPr="00DD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века», 68ч, ГАУ ДПО ЯО ИРО</w:t>
            </w: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«Достижение планируемых результатов обучения в начальной школе средствами УМК "Начальная школа XXI века», 36ч, МУ ДПО ИОЦ</w:t>
            </w: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и технологий НОО»,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ГАУ ДПО ЯО ИРО</w:t>
            </w: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Павлов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Филипп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 в информационной образовательной среде </w:t>
            </w:r>
            <w:r w:rsidRPr="00DD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века», 68ч, ГАУ ДПО ЯО ИРО</w:t>
            </w: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«Развитие иноязычной коммуникативной компетенции во взаимосвязи с требованиями государственной итоговой аттестации ЕГЭ, ОГЭ». 56ч, ГАУ ДПО ЯО ИРО;</w:t>
            </w:r>
          </w:p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к итоговой аттестации 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истории и обществознанию», 48ч, ГАУ ДПО ЯО ИРО</w:t>
            </w: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Папушкина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Наталья Владимировна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 в информационной образовательной среде </w:t>
            </w:r>
            <w:r w:rsidRPr="00DD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века», 68ч, ГАУ ДПО ЯО ИРО </w:t>
            </w: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», 72ч, ФГБО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 в информационной образовательной среде </w:t>
            </w:r>
            <w:r w:rsidRPr="00DD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века», 68ч, ГАУ ДПО ЯО ИРО</w:t>
            </w: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Придзимирская Оксана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Стефановна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«Достижение метапредметных и личностных результатов на уроках физической культуры и ОБЖ», 36ч, ГАУ ДПО ЯО ИРО</w:t>
            </w: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 в информационной образовательной среде </w:t>
            </w:r>
            <w:r w:rsidRPr="00DD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века», 68ч, ГАУ ДПО ЯО ИРО</w:t>
            </w: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первой помощи», 18ч, ГПОУ ЯО Ярославский колледж индустрии 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Романова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«Технологии новой системы оценивания: использование на учебных предметах, реализующих ФГОС», 36ч, МУ ДПО ИОЦ</w:t>
            </w: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 в информационной образовательной среде </w:t>
            </w:r>
            <w:r w:rsidRPr="00DD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века», 68ч, ГАУ ДПО ЯО ИРО;</w:t>
            </w:r>
          </w:p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«Методика подготовки учащихся к устной части ОГЭ по русскому языку»,36 ч, ГАУ ДПО ЯО ИРО</w:t>
            </w:r>
          </w:p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Силаева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планируемых результатов обучения в начальной школе средствами УМК «Начальная школа </w:t>
            </w:r>
            <w:r w:rsidRPr="00DD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века», 36ч, МУ ДПО ИОЦ</w:t>
            </w: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качества преподавания русского языка, в том числе с использованием возможностей музеев, библиотек и иных учреждений культуры, 72 ч, КГБУ ДПО Алтайский институт развития образования им. А.М. </w:t>
            </w:r>
            <w:proofErr w:type="spellStart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и технологий НОО»,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ГАУ ДПО ЯО ИРО</w:t>
            </w: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Синицына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Надежда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Геннадьевна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астрономии в современной школе в контексте требований ФГОС», 72ч, ООО «Центр </w:t>
            </w:r>
            <w:proofErr w:type="spellStart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Коучинговый</w:t>
            </w:r>
            <w:proofErr w:type="spellEnd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подход для результативного 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в рамках ФГОС», 48ч, ООО «Центр </w:t>
            </w:r>
            <w:proofErr w:type="spellStart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«Эвристическое обучение физике в 7-8 классах», 72ч, ООО «Центр </w:t>
            </w:r>
            <w:proofErr w:type="spellStart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Нетология-групп</w:t>
            </w:r>
            <w:proofErr w:type="spellEnd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«Содержание и технологии обучения астрономии в современных условиях», 72ч, ГАУ ДПО ЯО ИРО</w:t>
            </w: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Смирнова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«Сетевое взаимодействие школьных ИБЦ», 36ч, ГАУ ДПО ЯО ИРО; «Работники эвакуационных органов», 36ч, ГОБУ ДПО ЯО УМЦ ГОЧС</w:t>
            </w: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образовании», 250ч, Институт новых технологий в образовании, г</w:t>
            </w:r>
            <w:proofErr w:type="gramStart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мск;</w:t>
            </w:r>
          </w:p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«Использование электронных сценариев учебных занятий в рамках «Российской электронной школы», 36ч, ФГАОУ ДПО «Центр реализации государственной образовательной политики и информационных технологий»</w:t>
            </w: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экспертов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предиетной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ГИА по программам основного общего образования», 20ч, 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Смирнов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Вячеслав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Борисович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«Работники эвакуационных органов», 36ч, ГОБУ ДПО ЯО УМЦ ГОЧС</w:t>
            </w: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 в информационной образовательной среде </w:t>
            </w:r>
            <w:r w:rsidRPr="00DD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века», 68ч, ГАУ ДПО ЯО ИРО</w:t>
            </w: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проект «Современная школа»: Обновление содержания и методов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 области «Технология».</w:t>
            </w: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Смирнова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Надежда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Вячеславовна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профессиональных навыков при подготовке к сдаче ОГЭ по математике», 72ч, ООО «Московский институт профессиональной переподготовки и повышения квалификации педагогов»;</w:t>
            </w:r>
          </w:p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«Математика: подготовка к сдаче ЕГЭ в условиях реализации ФГОС СОО». 72ч, 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Смирнова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Наталья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Николаевна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 в информационной образовательной среде </w:t>
            </w:r>
            <w:r w:rsidRPr="00DD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века», 68ч, ГАУ ДПО ЯО ИРО</w:t>
            </w: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иноязычной коммуникативной компетенции во взаимосвязи с требованиями государственной итоговой аттестации ЕГЭ, ОГЭ». 56ч, ГАУ 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ДПО ЯО ИРО</w:t>
            </w: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Сухова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 в информационной образовательной среде </w:t>
            </w:r>
            <w:r w:rsidRPr="00DD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века», 68ч, ГАУ ДПО ЯО ИРО;</w:t>
            </w:r>
          </w:p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«Методика подготовки учащихся к устной части ОГЭ по русскому языку»,36 ч, ГАУ ДПО ЯО ИРО</w:t>
            </w: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«ФГОС ООО современный урок как способ достижения планируемых результатов. Литература»,56 ч, ГАУ ДПО ЯО ИРО</w:t>
            </w: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Тараторина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Наталия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Анатольевна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 в информационной образовательной среде </w:t>
            </w:r>
            <w:r w:rsidRPr="00DD2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века», 68ч, ГАУ ДПО ЯО ИРО</w:t>
            </w: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Хрусталева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«Достижение планируемых результатов обучения в начальной школе средствами УМК "Начальная школа XXI века», 36ч, МУ ДПО ИОЦ</w:t>
            </w: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профессионального потенциала педагога-психолога: задачи и новые инструменты развития», 56ч, ГАУ ДПО ЯО ИРО</w:t>
            </w: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«Модернизация содержания и технологий НОО»,</w:t>
            </w: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ГАУ ДПО ЯО ИРО</w:t>
            </w:r>
          </w:p>
        </w:tc>
      </w:tr>
      <w:tr w:rsidR="00BA4B1E" w:rsidRPr="00DD299B" w:rsidTr="00BA4B1E">
        <w:tc>
          <w:tcPr>
            <w:tcW w:w="62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46" w:type="dxa"/>
          </w:tcPr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Хрущева </w:t>
            </w:r>
          </w:p>
          <w:p w:rsidR="00BA4B1E" w:rsidRDefault="00BA4B1E" w:rsidP="00DD299B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BA4B1E" w:rsidRPr="00DD299B" w:rsidRDefault="00BA4B1E" w:rsidP="00DD299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63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«Сетевое взаимодействие </w:t>
            </w:r>
            <w:proofErr w:type="gramStart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 xml:space="preserve"> ИБЦ», 36ч, ГАУ ДПО ЯО ИРО</w:t>
            </w:r>
          </w:p>
        </w:tc>
        <w:tc>
          <w:tcPr>
            <w:tcW w:w="2683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«Использование компьютерных технологий в процессе обучения в условиях реализации ФГОС», 72 ч, ООО «</w:t>
            </w:r>
            <w:proofErr w:type="spellStart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2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99B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помощи», 18ч, ГПОУ ЯО Ярославский колледж индустрии питания</w:t>
            </w:r>
          </w:p>
        </w:tc>
        <w:tc>
          <w:tcPr>
            <w:tcW w:w="1844" w:type="dxa"/>
          </w:tcPr>
          <w:p w:rsidR="00BA4B1E" w:rsidRPr="00DD299B" w:rsidRDefault="00BA4B1E" w:rsidP="00DD29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5AE" w:rsidRPr="009E708D" w:rsidRDefault="004F75AE" w:rsidP="009E708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F75AE" w:rsidRPr="009E708D" w:rsidSect="009E70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708D"/>
    <w:rsid w:val="00047D13"/>
    <w:rsid w:val="0007394B"/>
    <w:rsid w:val="00091D26"/>
    <w:rsid w:val="000B05F7"/>
    <w:rsid w:val="00156A4A"/>
    <w:rsid w:val="00194B7A"/>
    <w:rsid w:val="00244F86"/>
    <w:rsid w:val="0028480C"/>
    <w:rsid w:val="00313827"/>
    <w:rsid w:val="00353FA5"/>
    <w:rsid w:val="003703DF"/>
    <w:rsid w:val="003705B0"/>
    <w:rsid w:val="003A73CE"/>
    <w:rsid w:val="003B67BF"/>
    <w:rsid w:val="0041699A"/>
    <w:rsid w:val="00420D28"/>
    <w:rsid w:val="00427F51"/>
    <w:rsid w:val="00451C88"/>
    <w:rsid w:val="004704BE"/>
    <w:rsid w:val="004B42D2"/>
    <w:rsid w:val="004F75AE"/>
    <w:rsid w:val="00540C8B"/>
    <w:rsid w:val="005B0663"/>
    <w:rsid w:val="00643440"/>
    <w:rsid w:val="00673A08"/>
    <w:rsid w:val="006853F5"/>
    <w:rsid w:val="006A6895"/>
    <w:rsid w:val="006C430A"/>
    <w:rsid w:val="006F3FE2"/>
    <w:rsid w:val="00744D83"/>
    <w:rsid w:val="007B2A92"/>
    <w:rsid w:val="007C5A90"/>
    <w:rsid w:val="00882E91"/>
    <w:rsid w:val="008A1C53"/>
    <w:rsid w:val="008E362C"/>
    <w:rsid w:val="00910AB7"/>
    <w:rsid w:val="00934C2B"/>
    <w:rsid w:val="009829AE"/>
    <w:rsid w:val="009E708D"/>
    <w:rsid w:val="00A4509B"/>
    <w:rsid w:val="00A719B2"/>
    <w:rsid w:val="00AF41E8"/>
    <w:rsid w:val="00BA4B1E"/>
    <w:rsid w:val="00BD0E6F"/>
    <w:rsid w:val="00C346C4"/>
    <w:rsid w:val="00C436BC"/>
    <w:rsid w:val="00C5080F"/>
    <w:rsid w:val="00C80EDA"/>
    <w:rsid w:val="00CA3D10"/>
    <w:rsid w:val="00D0498D"/>
    <w:rsid w:val="00D04AAE"/>
    <w:rsid w:val="00D51293"/>
    <w:rsid w:val="00DC7799"/>
    <w:rsid w:val="00DD299B"/>
    <w:rsid w:val="00DD2F7B"/>
    <w:rsid w:val="00DF5BF3"/>
    <w:rsid w:val="00E65F1B"/>
    <w:rsid w:val="00EA0D89"/>
    <w:rsid w:val="00F7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D042B-068A-40C4-BC16-141E99CF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17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Светлана Н</dc:creator>
  <cp:keywords/>
  <dc:description/>
  <cp:lastModifiedBy>Курочкина Светлана Н</cp:lastModifiedBy>
  <cp:revision>50</cp:revision>
  <dcterms:created xsi:type="dcterms:W3CDTF">2020-01-28T10:38:00Z</dcterms:created>
  <dcterms:modified xsi:type="dcterms:W3CDTF">2020-02-03T12:20:00Z</dcterms:modified>
</cp:coreProperties>
</file>