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6E" w:rsidRDefault="00CA04BC" w:rsidP="00310F27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55pt;height:87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то приводит&#10;к травматизму на ж/д?"/>
          </v:shape>
        </w:pict>
      </w:r>
    </w:p>
    <w:p w:rsidR="00310F27" w:rsidRPr="00310F27" w:rsidRDefault="00310F27" w:rsidP="00310F27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10F2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310F27">
        <w:rPr>
          <w:rFonts w:ascii="inherit" w:eastAsia="Times New Roman" w:hAnsi="inherit" w:cs="Times New Roman"/>
          <w:sz w:val="24"/>
          <w:szCs w:val="24"/>
          <w:lang w:eastAsia="ru-RU"/>
        </w:rPr>
        <w:t>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 они могут помешать вам заметить приближающийся поезд.</w:t>
      </w:r>
    </w:p>
    <w:p w:rsidR="00310F27" w:rsidRPr="00310F27" w:rsidRDefault="00310F27" w:rsidP="00310F27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10F27">
        <w:rPr>
          <w:rFonts w:ascii="inherit" w:eastAsia="Times New Roman" w:hAnsi="inherit" w:cs="Times New Roman"/>
          <w:sz w:val="24"/>
          <w:szCs w:val="24"/>
          <w:lang w:eastAsia="ru-RU"/>
        </w:rPr>
        <w:t>В целях сохранения своей жизни</w:t>
      </w:r>
      <w:r w:rsidR="000A1FD7"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r w:rsidRPr="00310F2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никогда и ни при каких обстоятельствах:</w:t>
      </w:r>
    </w:p>
    <w:p w:rsidR="00310F27" w:rsidRPr="00310F27" w:rsidRDefault="00310F27" w:rsidP="00310F27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10F27">
        <w:rPr>
          <w:rFonts w:ascii="inherit" w:eastAsia="Times New Roman" w:hAnsi="inherit" w:cs="Times New Roman"/>
          <w:sz w:val="24"/>
          <w:szCs w:val="24"/>
          <w:lang w:eastAsia="ru-RU"/>
        </w:rPr>
        <w:t>не подлезайте под пассажирские платформы и подвижной состав;</w:t>
      </w:r>
    </w:p>
    <w:p w:rsidR="00310F27" w:rsidRPr="00310F27" w:rsidRDefault="00310F27" w:rsidP="00310F27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10F27">
        <w:rPr>
          <w:rFonts w:ascii="inherit" w:eastAsia="Times New Roman" w:hAnsi="inherit" w:cs="Times New Roman"/>
          <w:sz w:val="24"/>
          <w:szCs w:val="24"/>
          <w:lang w:eastAsia="ru-RU"/>
        </w:rPr>
        <w:t>не прыгайте с пассажирской платформы на пути;</w:t>
      </w:r>
    </w:p>
    <w:p w:rsidR="00310F27" w:rsidRPr="00310F27" w:rsidRDefault="00310F27" w:rsidP="00310F27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10F27">
        <w:rPr>
          <w:rFonts w:ascii="inherit" w:eastAsia="Times New Roman" w:hAnsi="inherit" w:cs="Times New Roman"/>
          <w:sz w:val="24"/>
          <w:szCs w:val="24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310F27" w:rsidRPr="00310F27" w:rsidRDefault="00310F27" w:rsidP="00310F27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10F27">
        <w:rPr>
          <w:rFonts w:ascii="inherit" w:eastAsia="Times New Roman" w:hAnsi="inherit" w:cs="Times New Roman"/>
          <w:sz w:val="24"/>
          <w:szCs w:val="24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310F27" w:rsidRPr="00310F27" w:rsidRDefault="00310F27" w:rsidP="00310F27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10F27">
        <w:rPr>
          <w:rFonts w:ascii="inherit" w:eastAsia="Times New Roman" w:hAnsi="inherit" w:cs="Times New Roman"/>
          <w:sz w:val="24"/>
          <w:szCs w:val="24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310F27" w:rsidRPr="00310F27" w:rsidRDefault="00310F27" w:rsidP="00310F27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10F27">
        <w:rPr>
          <w:rFonts w:ascii="inherit" w:eastAsia="Times New Roman" w:hAnsi="inherit" w:cs="Times New Roman"/>
          <w:sz w:val="24"/>
          <w:szCs w:val="24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310F27" w:rsidRPr="00310F27" w:rsidRDefault="00310F27" w:rsidP="00310F27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10F27">
        <w:rPr>
          <w:rFonts w:ascii="inherit" w:eastAsia="Times New Roman" w:hAnsi="inherit" w:cs="Times New Roman"/>
          <w:sz w:val="24"/>
          <w:szCs w:val="24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310F27" w:rsidRPr="00310F27" w:rsidRDefault="00310F27" w:rsidP="00310F27">
      <w:pPr>
        <w:spacing w:after="12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</w:pPr>
      <w:r w:rsidRPr="00310F27">
        <w:rPr>
          <w:rFonts w:ascii="inherit" w:eastAsia="Times New Roman" w:hAnsi="inherit" w:cs="Times New Roman"/>
          <w:b/>
          <w:bCs/>
          <w:color w:val="000000"/>
          <w:sz w:val="20"/>
          <w:szCs w:val="20"/>
          <w:lang w:eastAsia="ru-RU"/>
        </w:rPr>
        <w:t>Предотвращение противоправных действий на объектах железнодорожного транспорта</w:t>
      </w:r>
    </w:p>
    <w:tbl>
      <w:tblPr>
        <w:tblW w:w="16386" w:type="dxa"/>
        <w:tblInd w:w="-1551" w:type="dxa"/>
        <w:tblBorders>
          <w:top w:val="single" w:sz="6" w:space="0" w:color="B3B3B3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4252"/>
        <w:gridCol w:w="8306"/>
      </w:tblGrid>
      <w:tr w:rsidR="00310F27" w:rsidRPr="00310F27" w:rsidTr="00310F27">
        <w:trPr>
          <w:trHeight w:val="3946"/>
        </w:trPr>
        <w:tc>
          <w:tcPr>
            <w:tcW w:w="3828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F27" w:rsidRPr="00310F27" w:rsidRDefault="00310F27" w:rsidP="00310F27">
            <w:pPr>
              <w:spacing w:after="24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10F2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Невнимательность</w:t>
            </w:r>
          </w:p>
          <w:p w:rsidR="00310F27" w:rsidRPr="00310F27" w:rsidRDefault="00310F27" w:rsidP="00310F27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333500"/>
                  <wp:effectExtent l="0" t="0" r="0" b="0"/>
                  <wp:docPr id="3" name="Рисунок 3" descr="Невниматель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вниматель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F27" w:rsidRPr="00310F27" w:rsidRDefault="00310F27" w:rsidP="00310F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10F2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 w:type="textWrapping" w:clear="all"/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F27" w:rsidRPr="00310F27" w:rsidRDefault="00310F27" w:rsidP="00310F27">
            <w:pPr>
              <w:spacing w:after="24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10F2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Алкоголь</w:t>
            </w:r>
          </w:p>
          <w:p w:rsidR="00310F27" w:rsidRPr="00310F27" w:rsidRDefault="00310F27" w:rsidP="00310F27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333500"/>
                  <wp:effectExtent l="0" t="0" r="0" b="0"/>
                  <wp:docPr id="2" name="Рисунок 2" descr="Алког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лког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F27" w:rsidRPr="00310F27" w:rsidRDefault="00310F27" w:rsidP="00310F2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10F2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8306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F27" w:rsidRDefault="00310F27" w:rsidP="00310F27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0F27" w:rsidRPr="00310F27" w:rsidRDefault="00310F27" w:rsidP="00310F27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Pr="00310F2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Наушники</w:t>
            </w:r>
          </w:p>
          <w:p w:rsidR="00310F27" w:rsidRPr="00310F27" w:rsidRDefault="00310F27" w:rsidP="00310F27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333500"/>
                  <wp:effectExtent l="0" t="0" r="0" b="0"/>
                  <wp:docPr id="1" name="Рисунок 1" descr="Науш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уш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F27" w:rsidRPr="00310F27" w:rsidRDefault="00310F27" w:rsidP="00310F27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10F2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 w:type="textWrapping" w:clear="all"/>
            </w:r>
            <w:r w:rsidRPr="00310F27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</w:tr>
    </w:tbl>
    <w:p w:rsidR="00A847AA" w:rsidRDefault="00A847AA"/>
    <w:sectPr w:rsidR="00A847AA" w:rsidSect="0014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BD9"/>
    <w:multiLevelType w:val="multilevel"/>
    <w:tmpl w:val="1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0F27"/>
    <w:rsid w:val="000A1FD7"/>
    <w:rsid w:val="00141955"/>
    <w:rsid w:val="00310F27"/>
    <w:rsid w:val="00A847AA"/>
    <w:rsid w:val="00B16C74"/>
    <w:rsid w:val="00CA04BC"/>
    <w:rsid w:val="00E9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55"/>
  </w:style>
  <w:style w:type="paragraph" w:styleId="3">
    <w:name w:val="heading 3"/>
    <w:basedOn w:val="a"/>
    <w:link w:val="30"/>
    <w:uiPriority w:val="9"/>
    <w:qFormat/>
    <w:rsid w:val="00310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F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F27"/>
    <w:rPr>
      <w:b/>
      <w:bCs/>
    </w:rPr>
  </w:style>
  <w:style w:type="character" w:styleId="a5">
    <w:name w:val="Hyperlink"/>
    <w:basedOn w:val="a0"/>
    <w:uiPriority w:val="99"/>
    <w:semiHidden/>
    <w:unhideWhenUsed/>
    <w:rsid w:val="00310F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F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F27"/>
    <w:rPr>
      <w:b/>
      <w:bCs/>
    </w:rPr>
  </w:style>
  <w:style w:type="character" w:styleId="a5">
    <w:name w:val="Hyperlink"/>
    <w:basedOn w:val="a0"/>
    <w:uiPriority w:val="99"/>
    <w:semiHidden/>
    <w:unhideWhenUsed/>
    <w:rsid w:val="00310F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Хрущева</cp:lastModifiedBy>
  <cp:revision>4</cp:revision>
  <dcterms:created xsi:type="dcterms:W3CDTF">2016-09-25T16:54:00Z</dcterms:created>
  <dcterms:modified xsi:type="dcterms:W3CDTF">2016-10-01T17:36:00Z</dcterms:modified>
</cp:coreProperties>
</file>